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1701"/>
        <w:gridCol w:w="3402"/>
      </w:tblGrid>
      <w:tr w:rsidR="002119A6" w14:paraId="4C7AFF3F" w14:textId="77777777" w:rsidTr="00B45405">
        <w:trPr>
          <w:cantSplit/>
        </w:trPr>
        <w:tc>
          <w:tcPr>
            <w:tcW w:w="4253" w:type="dxa"/>
            <w:vMerge w:val="restart"/>
            <w:vAlign w:val="center"/>
          </w:tcPr>
          <w:p w14:paraId="4F6875BF" w14:textId="77777777" w:rsidR="002119A6" w:rsidRDefault="00416B03" w:rsidP="00E239CB">
            <w:pPr>
              <w:jc w:val="center"/>
              <w:rPr>
                <w:sz w:val="32"/>
              </w:rPr>
            </w:pPr>
            <w:r>
              <w:rPr>
                <w:rFonts w:hint="eastAsia"/>
                <w:sz w:val="32"/>
              </w:rPr>
              <w:t>製 造 管 理 規 程</w:t>
            </w:r>
          </w:p>
        </w:tc>
        <w:tc>
          <w:tcPr>
            <w:tcW w:w="1701" w:type="dxa"/>
            <w:vAlign w:val="center"/>
          </w:tcPr>
          <w:p w14:paraId="7579F01C" w14:textId="77777777" w:rsidR="002119A6" w:rsidRDefault="002119A6">
            <w:pPr>
              <w:rPr>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402" w:type="dxa"/>
            <w:vAlign w:val="center"/>
          </w:tcPr>
          <w:p w14:paraId="61FD4633" w14:textId="77777777" w:rsidR="002119A6" w:rsidRDefault="009D33CA" w:rsidP="00416B03">
            <w:pPr>
              <w:jc w:val="center"/>
              <w:rPr>
                <w:sz w:val="24"/>
              </w:rPr>
            </w:pPr>
            <w:r>
              <w:rPr>
                <w:rFonts w:hint="eastAsia"/>
                <w:sz w:val="24"/>
              </w:rPr>
              <w:t>業務</w:t>
            </w:r>
            <w:r w:rsidR="001155E8">
              <w:rPr>
                <w:rFonts w:hint="eastAsia"/>
                <w:sz w:val="24"/>
              </w:rPr>
              <w:t>（</w:t>
            </w:r>
            <w:r w:rsidR="00416B03">
              <w:rPr>
                <w:rFonts w:hint="eastAsia"/>
                <w:sz w:val="24"/>
              </w:rPr>
              <w:t>規</w:t>
            </w:r>
            <w:r w:rsidR="002119A6">
              <w:rPr>
                <w:rFonts w:hint="eastAsia"/>
                <w:sz w:val="24"/>
              </w:rPr>
              <w:t>）－</w:t>
            </w:r>
            <w:r w:rsidR="00416B03">
              <w:rPr>
                <w:rFonts w:hint="eastAsia"/>
                <w:sz w:val="24"/>
              </w:rPr>
              <w:t>（生）－０２</w:t>
            </w:r>
          </w:p>
        </w:tc>
      </w:tr>
      <w:tr w:rsidR="002119A6" w14:paraId="16DD1A6E" w14:textId="77777777" w:rsidTr="00B45405">
        <w:trPr>
          <w:cantSplit/>
        </w:trPr>
        <w:tc>
          <w:tcPr>
            <w:tcW w:w="4253" w:type="dxa"/>
            <w:vMerge/>
          </w:tcPr>
          <w:p w14:paraId="259F033B" w14:textId="77777777" w:rsidR="002119A6" w:rsidRDefault="002119A6"/>
        </w:tc>
        <w:tc>
          <w:tcPr>
            <w:tcW w:w="1701" w:type="dxa"/>
            <w:vAlign w:val="center"/>
          </w:tcPr>
          <w:p w14:paraId="604BC520" w14:textId="77777777" w:rsidR="002119A6" w:rsidRDefault="002119A6">
            <w:pPr>
              <w:rPr>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402" w:type="dxa"/>
            <w:vAlign w:val="center"/>
          </w:tcPr>
          <w:p w14:paraId="55D63C88" w14:textId="77777777" w:rsidR="002119A6" w:rsidRDefault="002119A6" w:rsidP="00416B03">
            <w:pPr>
              <w:jc w:val="center"/>
              <w:rPr>
                <w:sz w:val="24"/>
              </w:rPr>
            </w:pPr>
            <w:r>
              <w:rPr>
                <w:rFonts w:hint="eastAsia"/>
                <w:sz w:val="24"/>
              </w:rPr>
              <w:t>全　　　　社</w:t>
            </w:r>
          </w:p>
        </w:tc>
      </w:tr>
      <w:tr w:rsidR="002119A6" w14:paraId="48E8F098" w14:textId="77777777" w:rsidTr="00B45405">
        <w:trPr>
          <w:cantSplit/>
        </w:trPr>
        <w:tc>
          <w:tcPr>
            <w:tcW w:w="4253" w:type="dxa"/>
            <w:vMerge/>
          </w:tcPr>
          <w:p w14:paraId="3B4BAC74" w14:textId="77777777" w:rsidR="002119A6" w:rsidRDefault="002119A6"/>
        </w:tc>
        <w:tc>
          <w:tcPr>
            <w:tcW w:w="1701" w:type="dxa"/>
            <w:vAlign w:val="center"/>
          </w:tcPr>
          <w:p w14:paraId="6123A459" w14:textId="77777777" w:rsidR="002119A6" w:rsidRDefault="002119A6">
            <w:pPr>
              <w:rPr>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402" w:type="dxa"/>
            <w:vAlign w:val="center"/>
          </w:tcPr>
          <w:p w14:paraId="2F64CBBD" w14:textId="77777777" w:rsidR="002119A6" w:rsidRDefault="00416B03" w:rsidP="00012A7D">
            <w:pPr>
              <w:jc w:val="center"/>
              <w:rPr>
                <w:sz w:val="24"/>
              </w:rPr>
            </w:pPr>
            <w:r>
              <w:rPr>
                <w:rFonts w:hint="eastAsia"/>
                <w:sz w:val="24"/>
              </w:rPr>
              <w:t>２０１５</w:t>
            </w:r>
            <w:r w:rsidR="002119A6">
              <w:rPr>
                <w:rFonts w:hint="eastAsia"/>
                <w:sz w:val="24"/>
              </w:rPr>
              <w:t>年</w:t>
            </w:r>
            <w:r w:rsidR="005B67DD">
              <w:rPr>
                <w:rFonts w:hint="eastAsia"/>
                <w:sz w:val="24"/>
              </w:rPr>
              <w:t xml:space="preserve">　</w:t>
            </w:r>
            <w:r w:rsidR="00012A7D">
              <w:rPr>
                <w:rFonts w:hint="eastAsia"/>
                <w:sz w:val="24"/>
              </w:rPr>
              <w:t>９</w:t>
            </w:r>
            <w:r w:rsidR="002119A6">
              <w:rPr>
                <w:rFonts w:hint="eastAsia"/>
                <w:sz w:val="24"/>
              </w:rPr>
              <w:t>月</w:t>
            </w:r>
            <w:r>
              <w:rPr>
                <w:rFonts w:hint="eastAsia"/>
                <w:sz w:val="24"/>
              </w:rPr>
              <w:t xml:space="preserve">　</w:t>
            </w:r>
            <w:r w:rsidR="002119A6">
              <w:rPr>
                <w:rFonts w:hint="eastAsia"/>
                <w:sz w:val="24"/>
              </w:rPr>
              <w:t>１日</w:t>
            </w:r>
          </w:p>
        </w:tc>
      </w:tr>
    </w:tbl>
    <w:p w14:paraId="2B62D661" w14:textId="77777777" w:rsidR="002119A6" w:rsidRDefault="002119A6"/>
    <w:p w14:paraId="09C714F1" w14:textId="77777777" w:rsidR="002119A6" w:rsidRDefault="002119A6"/>
    <w:p w14:paraId="357B22E4" w14:textId="77777777" w:rsidR="000828CA" w:rsidRPr="008F36A0" w:rsidRDefault="000828CA" w:rsidP="000828CA">
      <w:pPr>
        <w:pStyle w:val="a7"/>
        <w:jc w:val="center"/>
        <w:rPr>
          <w:rFonts w:ascii="ＭＳ 明朝" w:hAnsi="ＭＳ 明朝"/>
          <w:bCs/>
          <w:sz w:val="20"/>
          <w:szCs w:val="20"/>
        </w:rPr>
      </w:pPr>
      <w:r w:rsidRPr="008F36A0">
        <w:rPr>
          <w:rFonts w:ascii="ＭＳ 明朝" w:hAnsi="ＭＳ 明朝" w:hint="eastAsia"/>
          <w:bCs/>
          <w:sz w:val="20"/>
          <w:szCs w:val="20"/>
        </w:rPr>
        <w:t>第１章　総　　　則</w:t>
      </w:r>
    </w:p>
    <w:p w14:paraId="4FF6474A" w14:textId="77777777" w:rsidR="000828CA" w:rsidRPr="008F36A0" w:rsidRDefault="000828CA" w:rsidP="000828CA">
      <w:pPr>
        <w:pStyle w:val="a7"/>
        <w:rPr>
          <w:rFonts w:ascii="ＭＳ 明朝" w:hAnsi="ＭＳ 明朝"/>
          <w:bCs/>
          <w:sz w:val="20"/>
          <w:szCs w:val="20"/>
        </w:rPr>
      </w:pPr>
    </w:p>
    <w:p w14:paraId="3619C025" w14:textId="77777777" w:rsidR="000828CA" w:rsidRPr="008F36A0" w:rsidRDefault="000828CA" w:rsidP="000828CA">
      <w:pPr>
        <w:pStyle w:val="a7"/>
        <w:rPr>
          <w:rFonts w:ascii="ＭＳ 明朝" w:hAnsi="ＭＳ 明朝"/>
          <w:bCs/>
          <w:sz w:val="20"/>
          <w:szCs w:val="20"/>
        </w:rPr>
      </w:pPr>
      <w:r w:rsidRPr="008F36A0">
        <w:rPr>
          <w:rFonts w:ascii="ＭＳ 明朝" w:hAnsi="ＭＳ 明朝" w:hint="eastAsia"/>
          <w:bCs/>
          <w:sz w:val="20"/>
          <w:szCs w:val="20"/>
        </w:rPr>
        <w:t>（目的）</w:t>
      </w:r>
    </w:p>
    <w:p w14:paraId="65E1EDAD" w14:textId="14ABBD19" w:rsidR="000828CA" w:rsidRPr="008F36A0" w:rsidRDefault="000828CA" w:rsidP="00273167">
      <w:pPr>
        <w:pStyle w:val="a7"/>
        <w:ind w:left="992" w:hangingChars="496" w:hanging="992"/>
        <w:rPr>
          <w:rFonts w:ascii="ＭＳ 明朝" w:hAnsi="ＭＳ 明朝"/>
          <w:sz w:val="20"/>
          <w:szCs w:val="20"/>
        </w:rPr>
      </w:pPr>
      <w:r w:rsidRPr="008F36A0">
        <w:rPr>
          <w:rFonts w:ascii="ＭＳ 明朝" w:hAnsi="ＭＳ 明朝" w:hint="eastAsia"/>
          <w:bCs/>
          <w:sz w:val="20"/>
          <w:szCs w:val="20"/>
        </w:rPr>
        <w:t>第１条</w:t>
      </w:r>
      <w:r w:rsidR="00273167">
        <w:rPr>
          <w:rFonts w:ascii="ＭＳ 明朝" w:hAnsi="ＭＳ 明朝" w:hint="eastAsia"/>
          <w:bCs/>
          <w:sz w:val="20"/>
          <w:szCs w:val="20"/>
        </w:rPr>
        <w:t xml:space="preserve"> </w:t>
      </w:r>
      <w:r>
        <w:rPr>
          <w:rFonts w:ascii="ＭＳ 明朝" w:hAnsi="ＭＳ 明朝" w:hint="eastAsia"/>
          <w:bCs/>
          <w:sz w:val="20"/>
          <w:szCs w:val="20"/>
        </w:rPr>
        <w:t xml:space="preserve">　　</w:t>
      </w:r>
      <w:r w:rsidRPr="008F36A0">
        <w:rPr>
          <w:rFonts w:ascii="ＭＳ 明朝" w:hAnsi="ＭＳ 明朝" w:hint="eastAsia"/>
          <w:sz w:val="20"/>
          <w:szCs w:val="20"/>
        </w:rPr>
        <w:t>この規程は、東ソー日向株式会社における製造部門の業務全般について定め、東ソー日向</w:t>
      </w:r>
      <w:r>
        <w:rPr>
          <w:rFonts w:ascii="ＭＳ 明朝" w:hAnsi="ＭＳ 明朝" w:hint="eastAsia"/>
          <w:sz w:val="20"/>
          <w:szCs w:val="20"/>
        </w:rPr>
        <w:t>におけ</w:t>
      </w:r>
      <w:r w:rsidRPr="008F36A0">
        <w:rPr>
          <w:rFonts w:ascii="ＭＳ 明朝" w:hAnsi="ＭＳ 明朝" w:hint="eastAsia"/>
          <w:sz w:val="20"/>
          <w:szCs w:val="20"/>
        </w:rPr>
        <w:t>る円滑な生産活動の推進、安全かつ合理的な製造設備等の運用並びに運転及び保安に関す</w:t>
      </w:r>
      <w:r>
        <w:rPr>
          <w:rFonts w:ascii="ＭＳ 明朝" w:hAnsi="ＭＳ 明朝" w:hint="eastAsia"/>
          <w:sz w:val="20"/>
          <w:szCs w:val="20"/>
        </w:rPr>
        <w:t>る</w:t>
      </w:r>
      <w:r w:rsidRPr="008F36A0">
        <w:rPr>
          <w:rFonts w:ascii="ＭＳ 明朝" w:hAnsi="ＭＳ 明朝" w:hint="eastAsia"/>
          <w:sz w:val="20"/>
          <w:szCs w:val="20"/>
        </w:rPr>
        <w:t>技術向上を図ることをその目的とする。</w:t>
      </w:r>
    </w:p>
    <w:p w14:paraId="2767EA2E" w14:textId="77777777" w:rsidR="000828CA" w:rsidRPr="00273167" w:rsidRDefault="000828CA" w:rsidP="000828CA">
      <w:pPr>
        <w:pStyle w:val="a7"/>
        <w:ind w:left="540" w:hangingChars="270" w:hanging="540"/>
        <w:rPr>
          <w:rFonts w:ascii="ＭＳ 明朝" w:hAnsi="ＭＳ 明朝"/>
          <w:sz w:val="20"/>
          <w:szCs w:val="20"/>
        </w:rPr>
      </w:pPr>
    </w:p>
    <w:p w14:paraId="588FA281"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（適用範囲）</w:t>
      </w:r>
    </w:p>
    <w:p w14:paraId="0517850C" w14:textId="1B821B69" w:rsidR="000828CA" w:rsidRPr="008F36A0" w:rsidRDefault="000828CA" w:rsidP="00273167">
      <w:pPr>
        <w:pStyle w:val="a7"/>
        <w:ind w:left="992" w:hangingChars="496" w:hanging="992"/>
        <w:rPr>
          <w:rFonts w:ascii="ＭＳ 明朝" w:hAnsi="ＭＳ 明朝"/>
          <w:sz w:val="20"/>
          <w:szCs w:val="20"/>
        </w:rPr>
      </w:pPr>
      <w:r w:rsidRPr="008F36A0">
        <w:rPr>
          <w:rFonts w:ascii="ＭＳ 明朝" w:hAnsi="ＭＳ 明朝" w:hint="eastAsia"/>
          <w:bCs/>
          <w:sz w:val="20"/>
          <w:szCs w:val="20"/>
        </w:rPr>
        <w:t>第２条</w:t>
      </w:r>
      <w:r w:rsidR="00273167">
        <w:rPr>
          <w:rFonts w:ascii="ＭＳ 明朝" w:hAnsi="ＭＳ 明朝" w:hint="eastAsia"/>
          <w:bCs/>
          <w:sz w:val="20"/>
          <w:szCs w:val="20"/>
        </w:rPr>
        <w:t xml:space="preserve"> </w:t>
      </w:r>
      <w:r w:rsidRPr="008F36A0">
        <w:rPr>
          <w:rFonts w:ascii="ＭＳ 明朝" w:hAnsi="ＭＳ 明朝" w:hint="eastAsia"/>
          <w:sz w:val="20"/>
          <w:szCs w:val="20"/>
        </w:rPr>
        <w:t xml:space="preserve">　　この規程は、東ソー日向株式会社に適用するが、関係会社への委託業務及び関連業務についても、他に定めがない限りこの規程を準用する。</w:t>
      </w:r>
    </w:p>
    <w:p w14:paraId="7257E1D7" w14:textId="77777777" w:rsidR="000828CA" w:rsidRPr="00366A0B" w:rsidRDefault="000828CA" w:rsidP="000828CA">
      <w:pPr>
        <w:pStyle w:val="a7"/>
        <w:rPr>
          <w:rFonts w:ascii="ＭＳ 明朝" w:hAnsi="ＭＳ 明朝"/>
          <w:sz w:val="20"/>
          <w:szCs w:val="20"/>
        </w:rPr>
      </w:pPr>
    </w:p>
    <w:p w14:paraId="307FF60F" w14:textId="77777777" w:rsidR="000828CA" w:rsidRPr="008F36A0" w:rsidRDefault="000828CA" w:rsidP="000828CA">
      <w:pPr>
        <w:pStyle w:val="a7"/>
        <w:rPr>
          <w:rFonts w:ascii="ＭＳ 明朝" w:hAnsi="ＭＳ 明朝"/>
          <w:sz w:val="20"/>
          <w:szCs w:val="20"/>
        </w:rPr>
      </w:pPr>
    </w:p>
    <w:p w14:paraId="380F6827" w14:textId="77777777" w:rsidR="000828CA" w:rsidRPr="008F36A0" w:rsidRDefault="000828CA" w:rsidP="000828CA">
      <w:pPr>
        <w:pStyle w:val="a7"/>
        <w:jc w:val="center"/>
        <w:rPr>
          <w:rFonts w:ascii="ＭＳ 明朝" w:hAnsi="ＭＳ 明朝"/>
          <w:bCs/>
          <w:sz w:val="20"/>
          <w:szCs w:val="20"/>
        </w:rPr>
      </w:pPr>
      <w:r w:rsidRPr="008F36A0">
        <w:rPr>
          <w:rFonts w:ascii="ＭＳ 明朝" w:hAnsi="ＭＳ 明朝" w:hint="eastAsia"/>
          <w:bCs/>
          <w:sz w:val="20"/>
          <w:szCs w:val="20"/>
        </w:rPr>
        <w:t>第２章　生産計画、予算</w:t>
      </w:r>
    </w:p>
    <w:p w14:paraId="421B7DAE" w14:textId="77777777" w:rsidR="000828CA" w:rsidRPr="008F36A0" w:rsidRDefault="000828CA" w:rsidP="000828CA">
      <w:pPr>
        <w:pStyle w:val="a7"/>
        <w:ind w:left="540" w:hangingChars="270" w:hanging="540"/>
        <w:rPr>
          <w:rFonts w:ascii="ＭＳ 明朝" w:hAnsi="ＭＳ 明朝"/>
          <w:bCs/>
          <w:sz w:val="20"/>
          <w:szCs w:val="20"/>
        </w:rPr>
      </w:pPr>
    </w:p>
    <w:p w14:paraId="33B14A10"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（生産予算）</w:t>
      </w:r>
    </w:p>
    <w:p w14:paraId="33731716" w14:textId="0F914B80" w:rsidR="000828CA" w:rsidRPr="008F36A0" w:rsidRDefault="000828CA" w:rsidP="000828CA">
      <w:pPr>
        <w:pStyle w:val="a7"/>
        <w:ind w:left="540" w:hangingChars="270" w:hanging="540"/>
        <w:rPr>
          <w:rFonts w:ascii="ＭＳ 明朝" w:hAnsi="ＭＳ 明朝"/>
          <w:sz w:val="20"/>
          <w:szCs w:val="20"/>
        </w:rPr>
      </w:pPr>
      <w:r w:rsidRPr="008F36A0">
        <w:rPr>
          <w:rFonts w:ascii="ＭＳ 明朝" w:hAnsi="ＭＳ 明朝" w:hint="eastAsia"/>
          <w:bCs/>
          <w:sz w:val="20"/>
          <w:szCs w:val="20"/>
        </w:rPr>
        <w:t>第３条</w:t>
      </w:r>
      <w:r w:rsidR="00273167">
        <w:rPr>
          <w:rFonts w:ascii="ＭＳ 明朝" w:hAnsi="ＭＳ 明朝" w:hint="eastAsia"/>
          <w:bCs/>
          <w:sz w:val="20"/>
          <w:szCs w:val="20"/>
        </w:rPr>
        <w:t xml:space="preserve"> </w:t>
      </w:r>
      <w:r w:rsidRPr="008F36A0">
        <w:rPr>
          <w:rFonts w:ascii="ＭＳ 明朝" w:hAnsi="ＭＳ 明朝" w:hint="eastAsia"/>
          <w:sz w:val="20"/>
          <w:szCs w:val="20"/>
        </w:rPr>
        <w:t>①</w:t>
      </w:r>
      <w:r w:rsidR="00273167">
        <w:rPr>
          <w:rFonts w:ascii="ＭＳ 明朝" w:hAnsi="ＭＳ 明朝" w:hint="eastAsia"/>
          <w:sz w:val="20"/>
          <w:szCs w:val="20"/>
        </w:rPr>
        <w:t xml:space="preserve">　</w:t>
      </w:r>
      <w:r w:rsidRPr="008F36A0">
        <w:rPr>
          <w:rFonts w:ascii="ＭＳ 明朝" w:hAnsi="ＭＳ 明朝" w:hint="eastAsia"/>
          <w:sz w:val="20"/>
          <w:szCs w:val="20"/>
        </w:rPr>
        <w:t>品質管理室の指示を受け、編成予算、生産能力表及び原単位計画を作成する。</w:t>
      </w:r>
    </w:p>
    <w:p w14:paraId="61498793" w14:textId="35F19277" w:rsidR="000828CA" w:rsidRDefault="000828CA" w:rsidP="00273167">
      <w:pPr>
        <w:pStyle w:val="a7"/>
        <w:ind w:firstLineChars="354" w:firstLine="708"/>
        <w:rPr>
          <w:rFonts w:ascii="ＭＳ 明朝" w:hAnsi="ＭＳ 明朝"/>
          <w:sz w:val="20"/>
          <w:szCs w:val="20"/>
        </w:rPr>
      </w:pPr>
      <w:r w:rsidRPr="008F36A0">
        <w:rPr>
          <w:rFonts w:ascii="ＭＳ 明朝" w:hAnsi="ＭＳ 明朝" w:hint="eastAsia"/>
          <w:sz w:val="20"/>
          <w:szCs w:val="20"/>
        </w:rPr>
        <w:t>②　編成予算等の作成に当たっては、前提条件等について</w:t>
      </w:r>
      <w:r w:rsidR="00E566F8" w:rsidRPr="00E566F8">
        <w:rPr>
          <w:rFonts w:ascii="ＭＳ 明朝" w:hAnsi="ＭＳ 明朝" w:hint="eastAsia"/>
          <w:color w:val="FF0000"/>
          <w:sz w:val="20"/>
          <w:szCs w:val="20"/>
        </w:rPr>
        <w:t>事業部</w:t>
      </w:r>
      <w:r w:rsidRPr="008F36A0">
        <w:rPr>
          <w:rFonts w:ascii="ＭＳ 明朝" w:hAnsi="ＭＳ 明朝" w:hint="eastAsia"/>
          <w:sz w:val="20"/>
          <w:szCs w:val="20"/>
        </w:rPr>
        <w:t>と十分に調整を行う。</w:t>
      </w:r>
    </w:p>
    <w:p w14:paraId="5CE2F169" w14:textId="34EE987A" w:rsidR="000828CA" w:rsidRPr="008F36A0" w:rsidRDefault="00273167" w:rsidP="00273167">
      <w:pPr>
        <w:pStyle w:val="a7"/>
        <w:ind w:leftChars="354" w:left="992" w:hangingChars="142" w:hanging="284"/>
        <w:rPr>
          <w:rFonts w:ascii="ＭＳ 明朝" w:hAnsi="ＭＳ 明朝"/>
          <w:sz w:val="20"/>
          <w:szCs w:val="20"/>
        </w:rPr>
      </w:pPr>
      <w:r>
        <w:rPr>
          <w:rFonts w:ascii="ＭＳ 明朝" w:hAnsi="ＭＳ 明朝" w:hint="eastAsia"/>
          <w:sz w:val="20"/>
          <w:szCs w:val="20"/>
        </w:rPr>
        <w:t xml:space="preserve">③　</w:t>
      </w:r>
      <w:r w:rsidR="000828CA" w:rsidRPr="008F36A0">
        <w:rPr>
          <w:rFonts w:ascii="ＭＳ 明朝" w:hAnsi="ＭＳ 明朝" w:hint="eastAsia"/>
          <w:sz w:val="20"/>
          <w:szCs w:val="20"/>
        </w:rPr>
        <w:t>年度予算立案時又は下期見直し時に、原単位に関する前年度落着見込み又は上期落着見込みを作成し、予算案と合わせて提出する。</w:t>
      </w:r>
    </w:p>
    <w:p w14:paraId="09542F47" w14:textId="77777777" w:rsidR="000828CA" w:rsidRPr="00366A0B" w:rsidRDefault="000828CA" w:rsidP="000828CA">
      <w:pPr>
        <w:pStyle w:val="a7"/>
        <w:ind w:left="540" w:hangingChars="270" w:hanging="540"/>
        <w:rPr>
          <w:rFonts w:ascii="ＭＳ 明朝" w:hAnsi="ＭＳ 明朝"/>
          <w:sz w:val="20"/>
          <w:szCs w:val="20"/>
        </w:rPr>
      </w:pPr>
    </w:p>
    <w:p w14:paraId="7DA65A01"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（原単位）</w:t>
      </w:r>
    </w:p>
    <w:p w14:paraId="3DC94383" w14:textId="77777777" w:rsidR="00273167" w:rsidRDefault="000828CA" w:rsidP="00273167">
      <w:pPr>
        <w:pStyle w:val="a7"/>
        <w:ind w:left="992" w:hangingChars="496" w:hanging="992"/>
        <w:rPr>
          <w:rFonts w:ascii="ＭＳ 明朝" w:hAnsi="ＭＳ 明朝"/>
          <w:sz w:val="20"/>
          <w:szCs w:val="20"/>
        </w:rPr>
      </w:pPr>
      <w:r w:rsidRPr="008F36A0">
        <w:rPr>
          <w:rFonts w:ascii="ＭＳ 明朝" w:hAnsi="ＭＳ 明朝" w:hint="eastAsia"/>
          <w:bCs/>
          <w:sz w:val="20"/>
          <w:szCs w:val="20"/>
        </w:rPr>
        <w:t>第４条</w:t>
      </w:r>
      <w:r w:rsidR="00273167">
        <w:rPr>
          <w:rFonts w:ascii="ＭＳ 明朝" w:hAnsi="ＭＳ 明朝" w:hint="eastAsia"/>
          <w:bCs/>
          <w:sz w:val="20"/>
          <w:szCs w:val="20"/>
        </w:rPr>
        <w:t xml:space="preserve"> </w:t>
      </w:r>
      <w:r w:rsidRPr="008F36A0">
        <w:rPr>
          <w:rFonts w:ascii="ＭＳ 明朝" w:hAnsi="ＭＳ 明朝" w:hint="eastAsia"/>
          <w:sz w:val="20"/>
          <w:szCs w:val="20"/>
        </w:rPr>
        <w:t>①</w:t>
      </w:r>
      <w:r w:rsidR="00273167">
        <w:rPr>
          <w:rFonts w:ascii="ＭＳ 明朝" w:hAnsi="ＭＳ 明朝" w:hint="eastAsia"/>
          <w:sz w:val="20"/>
          <w:szCs w:val="20"/>
        </w:rPr>
        <w:t xml:space="preserve">　</w:t>
      </w:r>
      <w:r w:rsidRPr="008F36A0">
        <w:rPr>
          <w:rFonts w:ascii="ＭＳ 明朝" w:hAnsi="ＭＳ 明朝" w:hint="eastAsia"/>
          <w:sz w:val="20"/>
          <w:szCs w:val="20"/>
        </w:rPr>
        <w:t>前条の予算における原単位は、原料、副原料、燃料、ユーティリティー、副生品等について定める。</w:t>
      </w:r>
    </w:p>
    <w:p w14:paraId="54A51AE4" w14:textId="36BAF802" w:rsidR="000828CA" w:rsidRDefault="000828CA" w:rsidP="00273167">
      <w:pPr>
        <w:pStyle w:val="a7"/>
        <w:ind w:leftChars="354" w:left="838" w:hangingChars="65" w:hanging="130"/>
        <w:rPr>
          <w:rFonts w:ascii="ＭＳ 明朝" w:hAnsi="ＭＳ 明朝"/>
          <w:sz w:val="20"/>
          <w:szCs w:val="20"/>
        </w:rPr>
      </w:pPr>
      <w:r w:rsidRPr="008F36A0">
        <w:rPr>
          <w:rFonts w:ascii="ＭＳ 明朝" w:hAnsi="ＭＳ 明朝" w:hint="eastAsia"/>
          <w:sz w:val="20"/>
          <w:szCs w:val="20"/>
        </w:rPr>
        <w:t>②　予算原単位は、理論原単位に運転実績を加味して作成する。</w:t>
      </w:r>
    </w:p>
    <w:p w14:paraId="5D058EB8" w14:textId="30CAFCE9" w:rsidR="000828CA" w:rsidRDefault="00273167" w:rsidP="00273167">
      <w:pPr>
        <w:pStyle w:val="a7"/>
        <w:ind w:leftChars="354" w:left="838" w:hangingChars="65" w:hanging="130"/>
        <w:rPr>
          <w:rFonts w:ascii="ＭＳ 明朝" w:hAnsi="ＭＳ 明朝"/>
          <w:sz w:val="20"/>
          <w:szCs w:val="20"/>
        </w:rPr>
      </w:pPr>
      <w:r>
        <w:rPr>
          <w:rFonts w:ascii="ＭＳ 明朝" w:hAnsi="ＭＳ 明朝" w:hint="eastAsia"/>
          <w:sz w:val="20"/>
          <w:szCs w:val="20"/>
        </w:rPr>
        <w:t xml:space="preserve">③　</w:t>
      </w:r>
      <w:r w:rsidR="000828CA" w:rsidRPr="008F36A0">
        <w:rPr>
          <w:rFonts w:ascii="ＭＳ 明朝" w:hAnsi="ＭＳ 明朝" w:hint="eastAsia"/>
          <w:sz w:val="20"/>
          <w:szCs w:val="20"/>
        </w:rPr>
        <w:t>原単位は、その実績を常に把握し、悪化している場合は必要な是正措置を講じる。</w:t>
      </w:r>
    </w:p>
    <w:p w14:paraId="39411D48" w14:textId="796B56AF" w:rsidR="000828CA" w:rsidRDefault="00273167" w:rsidP="00273167">
      <w:pPr>
        <w:pStyle w:val="a7"/>
        <w:ind w:leftChars="354" w:left="992" w:hangingChars="142" w:hanging="284"/>
        <w:rPr>
          <w:rFonts w:ascii="ＭＳ 明朝" w:hAnsi="ＭＳ 明朝"/>
          <w:sz w:val="20"/>
          <w:szCs w:val="20"/>
        </w:rPr>
      </w:pPr>
      <w:r>
        <w:rPr>
          <w:rFonts w:ascii="ＭＳ 明朝" w:hAnsi="ＭＳ 明朝" w:hint="eastAsia"/>
          <w:sz w:val="20"/>
          <w:szCs w:val="20"/>
        </w:rPr>
        <w:t xml:space="preserve">④　</w:t>
      </w:r>
      <w:r w:rsidR="000828CA" w:rsidRPr="008F36A0">
        <w:rPr>
          <w:rFonts w:ascii="ＭＳ 明朝" w:hAnsi="ＭＳ 明朝" w:hint="eastAsia"/>
          <w:sz w:val="20"/>
          <w:szCs w:val="20"/>
        </w:rPr>
        <w:t>予算原単位と実績原単位の差異について、少なくとも１回／月は原因を解析し、向上に反映する。</w:t>
      </w:r>
    </w:p>
    <w:p w14:paraId="120D3757" w14:textId="00CA879A" w:rsidR="000828CA" w:rsidRDefault="00273167" w:rsidP="00273167">
      <w:pPr>
        <w:pStyle w:val="a7"/>
        <w:ind w:leftChars="354" w:left="992" w:hangingChars="142" w:hanging="284"/>
        <w:rPr>
          <w:rFonts w:ascii="ＭＳ 明朝" w:hAnsi="ＭＳ 明朝"/>
          <w:sz w:val="20"/>
          <w:szCs w:val="20"/>
        </w:rPr>
      </w:pPr>
      <w:r>
        <w:rPr>
          <w:rFonts w:ascii="ＭＳ 明朝" w:hAnsi="ＭＳ 明朝" w:hint="eastAsia"/>
          <w:sz w:val="20"/>
          <w:szCs w:val="20"/>
        </w:rPr>
        <w:t xml:space="preserve">⑤　</w:t>
      </w:r>
      <w:r w:rsidR="000828CA" w:rsidRPr="008F36A0">
        <w:rPr>
          <w:rFonts w:ascii="ＭＳ 明朝" w:hAnsi="ＭＳ 明朝" w:hint="eastAsia"/>
          <w:sz w:val="20"/>
          <w:szCs w:val="20"/>
        </w:rPr>
        <w:t>月次の実績原単位は、</w:t>
      </w:r>
      <w:r w:rsidR="00E566F8" w:rsidRPr="00E566F8">
        <w:rPr>
          <w:rFonts w:ascii="ＭＳ 明朝" w:hAnsi="ＭＳ 明朝" w:hint="eastAsia"/>
          <w:color w:val="FF0000"/>
          <w:sz w:val="20"/>
          <w:szCs w:val="20"/>
        </w:rPr>
        <w:t>業務報告会にて報告し</w:t>
      </w:r>
      <w:r w:rsidR="000828CA" w:rsidRPr="00E566F8">
        <w:rPr>
          <w:rFonts w:ascii="ＭＳ 明朝" w:hAnsi="ＭＳ 明朝" w:hint="eastAsia"/>
          <w:color w:val="FF0000"/>
          <w:sz w:val="20"/>
          <w:szCs w:val="20"/>
        </w:rPr>
        <w:t>、</w:t>
      </w:r>
      <w:r w:rsidR="000828CA" w:rsidRPr="008F36A0">
        <w:rPr>
          <w:rFonts w:ascii="ＭＳ 明朝" w:hAnsi="ＭＳ 明朝" w:hint="eastAsia"/>
          <w:sz w:val="20"/>
          <w:szCs w:val="20"/>
        </w:rPr>
        <w:t>品質管理室に提出する。</w:t>
      </w:r>
    </w:p>
    <w:p w14:paraId="2010B277" w14:textId="76738D3D" w:rsidR="000828CA" w:rsidRPr="008F36A0" w:rsidRDefault="00273167" w:rsidP="00273167">
      <w:pPr>
        <w:pStyle w:val="a7"/>
        <w:ind w:leftChars="354" w:left="992" w:hangingChars="142" w:hanging="284"/>
        <w:rPr>
          <w:rFonts w:ascii="ＭＳ 明朝" w:hAnsi="ＭＳ 明朝"/>
          <w:sz w:val="20"/>
          <w:szCs w:val="20"/>
        </w:rPr>
      </w:pPr>
      <w:r>
        <w:rPr>
          <w:rFonts w:ascii="ＭＳ 明朝" w:hAnsi="ＭＳ 明朝" w:hint="eastAsia"/>
          <w:sz w:val="20"/>
          <w:szCs w:val="20"/>
        </w:rPr>
        <w:t xml:space="preserve">⑥　</w:t>
      </w:r>
      <w:r w:rsidR="000828CA" w:rsidRPr="008F36A0">
        <w:rPr>
          <w:rFonts w:ascii="ＭＳ 明朝" w:hAnsi="ＭＳ 明朝" w:hint="eastAsia"/>
          <w:sz w:val="20"/>
          <w:szCs w:val="20"/>
        </w:rPr>
        <w:t>原単位は、常に理論原単位に近づけるべく努力し、必要があれば投資採算性を考慮の上、措置を講じる。</w:t>
      </w:r>
    </w:p>
    <w:p w14:paraId="3B9B3900" w14:textId="77777777" w:rsidR="000828CA" w:rsidRPr="008F36A0" w:rsidRDefault="000828CA" w:rsidP="000828CA">
      <w:pPr>
        <w:pStyle w:val="a7"/>
        <w:ind w:left="540" w:hangingChars="270" w:hanging="540"/>
        <w:rPr>
          <w:rFonts w:ascii="ＭＳ 明朝" w:hAnsi="ＭＳ 明朝"/>
          <w:sz w:val="20"/>
          <w:szCs w:val="20"/>
        </w:rPr>
      </w:pPr>
    </w:p>
    <w:p w14:paraId="4CE69090"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（生産能力）</w:t>
      </w:r>
    </w:p>
    <w:p w14:paraId="4444BCCE" w14:textId="49FE5400" w:rsidR="000828CA" w:rsidRPr="008F36A0" w:rsidRDefault="000828CA" w:rsidP="000828CA">
      <w:pPr>
        <w:pStyle w:val="a7"/>
        <w:ind w:left="540" w:hangingChars="270" w:hanging="540"/>
        <w:rPr>
          <w:rFonts w:ascii="ＭＳ 明朝" w:hAnsi="ＭＳ 明朝"/>
          <w:sz w:val="20"/>
          <w:szCs w:val="20"/>
        </w:rPr>
      </w:pPr>
      <w:r w:rsidRPr="008F36A0">
        <w:rPr>
          <w:rFonts w:ascii="ＭＳ 明朝" w:hAnsi="ＭＳ 明朝" w:hint="eastAsia"/>
          <w:bCs/>
          <w:sz w:val="20"/>
          <w:szCs w:val="20"/>
        </w:rPr>
        <w:t>第５条</w:t>
      </w:r>
      <w:r w:rsidR="00273167">
        <w:rPr>
          <w:rFonts w:ascii="ＭＳ 明朝" w:hAnsi="ＭＳ 明朝" w:hint="eastAsia"/>
          <w:bCs/>
          <w:sz w:val="20"/>
          <w:szCs w:val="20"/>
        </w:rPr>
        <w:t xml:space="preserve"> </w:t>
      </w:r>
      <w:r w:rsidRPr="008F36A0">
        <w:rPr>
          <w:rFonts w:ascii="ＭＳ 明朝" w:hAnsi="ＭＳ 明朝" w:hint="eastAsia"/>
          <w:sz w:val="20"/>
          <w:szCs w:val="20"/>
        </w:rPr>
        <w:t>①　プラントの生産能力については、工程毎及び機器毎の生産能力把握に努める。</w:t>
      </w:r>
    </w:p>
    <w:p w14:paraId="1C0BF22C" w14:textId="77777777" w:rsidR="000828CA" w:rsidRDefault="000828CA" w:rsidP="00273167">
      <w:pPr>
        <w:pStyle w:val="a7"/>
        <w:ind w:leftChars="355" w:left="992" w:hangingChars="141" w:hanging="282"/>
        <w:rPr>
          <w:rFonts w:ascii="ＭＳ 明朝" w:hAnsi="ＭＳ 明朝"/>
          <w:sz w:val="20"/>
          <w:szCs w:val="20"/>
        </w:rPr>
      </w:pPr>
      <w:r w:rsidRPr="008F36A0">
        <w:rPr>
          <w:rFonts w:ascii="ＭＳ 明朝" w:hAnsi="ＭＳ 明朝" w:hint="eastAsia"/>
          <w:sz w:val="20"/>
          <w:szCs w:val="20"/>
        </w:rPr>
        <w:t>②　設備を最大限活用するため、運転技術で生産能力を高めるほか、投資採算性を考慮しつつボトルネック解消のための技術的検討に努める。</w:t>
      </w:r>
    </w:p>
    <w:p w14:paraId="11563277" w14:textId="03A38546" w:rsidR="000828CA" w:rsidRDefault="00273167" w:rsidP="00273167">
      <w:pPr>
        <w:pStyle w:val="a7"/>
        <w:ind w:leftChars="355" w:left="992" w:hangingChars="141" w:hanging="282"/>
        <w:rPr>
          <w:rFonts w:ascii="ＭＳ 明朝" w:hAnsi="ＭＳ 明朝"/>
          <w:sz w:val="20"/>
          <w:szCs w:val="20"/>
        </w:rPr>
      </w:pPr>
      <w:r>
        <w:rPr>
          <w:rFonts w:ascii="ＭＳ 明朝" w:hAnsi="ＭＳ 明朝" w:hint="eastAsia"/>
          <w:sz w:val="20"/>
          <w:szCs w:val="20"/>
        </w:rPr>
        <w:t>③</w:t>
      </w:r>
      <w:r w:rsidR="000828CA" w:rsidRPr="008F36A0">
        <w:rPr>
          <w:rFonts w:ascii="ＭＳ 明朝" w:hAnsi="ＭＳ 明朝" w:hint="eastAsia"/>
          <w:sz w:val="20"/>
          <w:szCs w:val="20"/>
        </w:rPr>
        <w:t xml:space="preserve">　新たな技術により生産能力拡大が見込める場合は、新技術導入を積極的に検討する。</w:t>
      </w:r>
    </w:p>
    <w:p w14:paraId="6B767CC3" w14:textId="77777777" w:rsidR="00273167" w:rsidRDefault="00273167" w:rsidP="00273167">
      <w:pPr>
        <w:pStyle w:val="a7"/>
        <w:ind w:leftChars="355" w:left="992" w:hangingChars="141" w:hanging="282"/>
        <w:rPr>
          <w:rFonts w:ascii="ＭＳ 明朝" w:hAnsi="ＭＳ 明朝"/>
          <w:sz w:val="20"/>
          <w:szCs w:val="20"/>
        </w:rPr>
      </w:pPr>
    </w:p>
    <w:p w14:paraId="32DAC6B7" w14:textId="77777777" w:rsidR="00AB76CE" w:rsidRPr="008F36A0" w:rsidRDefault="00AB76CE" w:rsidP="000828CA">
      <w:pPr>
        <w:pStyle w:val="a7"/>
        <w:ind w:leftChars="200" w:left="400" w:firstLineChars="100" w:firstLine="200"/>
        <w:rPr>
          <w:rFonts w:ascii="ＭＳ 明朝" w:hAnsi="ＭＳ 明朝"/>
          <w:sz w:val="20"/>
          <w:szCs w:val="20"/>
        </w:rPr>
      </w:pPr>
    </w:p>
    <w:p w14:paraId="0E0618E6"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（生産計画）</w:t>
      </w:r>
    </w:p>
    <w:p w14:paraId="67D6C746" w14:textId="1849ACF5" w:rsidR="000828CA" w:rsidRDefault="000828CA" w:rsidP="005A2698">
      <w:pPr>
        <w:pStyle w:val="a7"/>
        <w:ind w:left="992" w:hangingChars="496" w:hanging="992"/>
        <w:rPr>
          <w:rFonts w:ascii="ＭＳ 明朝" w:hAnsi="ＭＳ 明朝"/>
          <w:sz w:val="20"/>
          <w:szCs w:val="20"/>
        </w:rPr>
      </w:pPr>
      <w:r w:rsidRPr="008F36A0">
        <w:rPr>
          <w:rFonts w:ascii="ＭＳ 明朝" w:hAnsi="ＭＳ 明朝" w:hint="eastAsia"/>
          <w:bCs/>
          <w:sz w:val="20"/>
          <w:szCs w:val="20"/>
        </w:rPr>
        <w:lastRenderedPageBreak/>
        <w:t>第６条</w:t>
      </w:r>
      <w:r w:rsidR="00273167">
        <w:rPr>
          <w:rFonts w:ascii="ＭＳ 明朝" w:hAnsi="ＭＳ 明朝" w:hint="eastAsia"/>
          <w:bCs/>
          <w:sz w:val="20"/>
          <w:szCs w:val="20"/>
        </w:rPr>
        <w:t xml:space="preserve"> </w:t>
      </w:r>
      <w:r w:rsidRPr="008F36A0">
        <w:rPr>
          <w:rFonts w:ascii="ＭＳ 明朝" w:hAnsi="ＭＳ 明朝" w:hint="eastAsia"/>
          <w:sz w:val="20"/>
          <w:szCs w:val="20"/>
        </w:rPr>
        <w:t>①　販売計画に従って、各製品ごとに年次及び月次の生産計画を立案する。生産計画の立案に当たっては、購買部門、営業部門等の関係先と調整して合理的なものとする。</w:t>
      </w:r>
    </w:p>
    <w:p w14:paraId="35A7A6FD" w14:textId="743D30E0" w:rsidR="000828CA" w:rsidRDefault="00273167" w:rsidP="00273167">
      <w:pPr>
        <w:pStyle w:val="a7"/>
        <w:ind w:leftChars="354" w:left="938" w:hangingChars="115" w:hanging="230"/>
        <w:rPr>
          <w:rFonts w:ascii="ＭＳ 明朝" w:hAnsi="ＭＳ 明朝"/>
          <w:sz w:val="20"/>
          <w:szCs w:val="20"/>
        </w:rPr>
      </w:pPr>
      <w:r>
        <w:rPr>
          <w:rFonts w:ascii="ＭＳ 明朝" w:hAnsi="ＭＳ 明朝" w:hint="eastAsia"/>
          <w:sz w:val="20"/>
          <w:szCs w:val="20"/>
        </w:rPr>
        <w:t xml:space="preserve">②　</w:t>
      </w:r>
      <w:r w:rsidR="000828CA" w:rsidRPr="008F36A0">
        <w:rPr>
          <w:rFonts w:ascii="ＭＳ 明朝" w:hAnsi="ＭＳ 明朝" w:hint="eastAsia"/>
          <w:sz w:val="20"/>
          <w:szCs w:val="20"/>
        </w:rPr>
        <w:t>年次あるいは月次の途中で販売計画が変わった場合には、それに応じて生産計画を修正する。</w:t>
      </w:r>
    </w:p>
    <w:p w14:paraId="7BBE1A96" w14:textId="697CD345" w:rsidR="000828CA" w:rsidRDefault="00273167" w:rsidP="00273167">
      <w:pPr>
        <w:pStyle w:val="a7"/>
        <w:ind w:leftChars="354" w:left="938" w:hangingChars="115" w:hanging="230"/>
        <w:rPr>
          <w:rFonts w:ascii="ＭＳ 明朝" w:hAnsi="ＭＳ 明朝"/>
          <w:sz w:val="20"/>
          <w:szCs w:val="20"/>
        </w:rPr>
      </w:pPr>
      <w:r>
        <w:rPr>
          <w:rFonts w:ascii="ＭＳ 明朝" w:hAnsi="ＭＳ 明朝" w:hint="eastAsia"/>
          <w:sz w:val="20"/>
          <w:szCs w:val="20"/>
        </w:rPr>
        <w:t xml:space="preserve">③　</w:t>
      </w:r>
      <w:r w:rsidR="000828CA" w:rsidRPr="008F36A0">
        <w:rPr>
          <w:rFonts w:ascii="ＭＳ 明朝" w:hAnsi="ＭＳ 明朝" w:hint="eastAsia"/>
          <w:sz w:val="20"/>
          <w:szCs w:val="20"/>
        </w:rPr>
        <w:t>生産計画の作成又は修正に当たっては、利益最大を目標に最適化を図る。</w:t>
      </w:r>
    </w:p>
    <w:p w14:paraId="470EF529" w14:textId="5152B7AA" w:rsidR="000828CA" w:rsidRPr="008F36A0" w:rsidRDefault="00273167" w:rsidP="00273167">
      <w:pPr>
        <w:pStyle w:val="a7"/>
        <w:ind w:leftChars="354" w:left="938" w:hangingChars="115" w:hanging="230"/>
        <w:rPr>
          <w:rFonts w:ascii="ＭＳ 明朝" w:hAnsi="ＭＳ 明朝"/>
          <w:sz w:val="20"/>
          <w:szCs w:val="20"/>
        </w:rPr>
      </w:pPr>
      <w:r>
        <w:rPr>
          <w:rFonts w:ascii="ＭＳ 明朝" w:hAnsi="ＭＳ 明朝" w:hint="eastAsia"/>
          <w:sz w:val="20"/>
          <w:szCs w:val="20"/>
        </w:rPr>
        <w:t xml:space="preserve">④　</w:t>
      </w:r>
      <w:r w:rsidR="000828CA" w:rsidRPr="008F36A0">
        <w:rPr>
          <w:rFonts w:ascii="ＭＳ 明朝" w:hAnsi="ＭＳ 明朝" w:hint="eastAsia"/>
          <w:sz w:val="20"/>
          <w:szCs w:val="20"/>
        </w:rPr>
        <w:t>生産状況は、日々これを掌握し、生産計画に沿った生産が維持されるように調整を行う。</w:t>
      </w:r>
    </w:p>
    <w:p w14:paraId="23E00BB9" w14:textId="77777777" w:rsidR="000828CA" w:rsidRPr="008F36A0" w:rsidRDefault="000828CA" w:rsidP="000828CA">
      <w:pPr>
        <w:pStyle w:val="a7"/>
        <w:ind w:left="540" w:hangingChars="270" w:hanging="540"/>
        <w:rPr>
          <w:rFonts w:ascii="ＭＳ 明朝" w:hAnsi="ＭＳ 明朝"/>
          <w:sz w:val="20"/>
          <w:szCs w:val="20"/>
        </w:rPr>
      </w:pPr>
    </w:p>
    <w:p w14:paraId="652E8C46"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（トラブル発生時の調整等）</w:t>
      </w:r>
    </w:p>
    <w:p w14:paraId="30FE3AB7" w14:textId="7C48E77C" w:rsidR="000828CA" w:rsidRPr="008F36A0" w:rsidRDefault="000828CA" w:rsidP="005A2698">
      <w:pPr>
        <w:pStyle w:val="a7"/>
        <w:ind w:left="992" w:hangingChars="496" w:hanging="992"/>
        <w:rPr>
          <w:rFonts w:ascii="ＭＳ 明朝" w:hAnsi="ＭＳ 明朝"/>
          <w:sz w:val="20"/>
          <w:szCs w:val="20"/>
        </w:rPr>
      </w:pPr>
      <w:r w:rsidRPr="008F36A0">
        <w:rPr>
          <w:rFonts w:ascii="ＭＳ 明朝" w:hAnsi="ＭＳ 明朝" w:hint="eastAsia"/>
          <w:bCs/>
          <w:sz w:val="20"/>
          <w:szCs w:val="20"/>
        </w:rPr>
        <w:t>第７条</w:t>
      </w:r>
      <w:r w:rsidR="00273167">
        <w:rPr>
          <w:rFonts w:ascii="ＭＳ 明朝" w:hAnsi="ＭＳ 明朝" w:hint="eastAsia"/>
          <w:bCs/>
          <w:sz w:val="20"/>
          <w:szCs w:val="20"/>
        </w:rPr>
        <w:t xml:space="preserve"> 　　</w:t>
      </w:r>
      <w:r w:rsidRPr="008F36A0">
        <w:rPr>
          <w:rFonts w:ascii="ＭＳ 明朝" w:hAnsi="ＭＳ 明朝" w:hint="eastAsia"/>
          <w:sz w:val="20"/>
          <w:szCs w:val="20"/>
        </w:rPr>
        <w:t>トラブル等により、製品や原燃料又はユーティリティーのバランスに影響を与える場合は、</w:t>
      </w:r>
      <w:r w:rsidR="00E566F8" w:rsidRPr="00E566F8">
        <w:rPr>
          <w:rFonts w:ascii="ＭＳ 明朝" w:hAnsi="ＭＳ 明朝" w:hint="eastAsia"/>
          <w:color w:val="FF0000"/>
          <w:sz w:val="20"/>
          <w:szCs w:val="20"/>
        </w:rPr>
        <w:t>関係部門（事業部、総務部）</w:t>
      </w:r>
      <w:r w:rsidRPr="008F36A0">
        <w:rPr>
          <w:rFonts w:ascii="ＭＳ 明朝" w:hAnsi="ＭＳ 明朝" w:hint="eastAsia"/>
          <w:sz w:val="20"/>
          <w:szCs w:val="20"/>
        </w:rPr>
        <w:t>に連絡し、その指示を仰ぐ。</w:t>
      </w:r>
    </w:p>
    <w:p w14:paraId="241F5639" w14:textId="77777777" w:rsidR="000828CA" w:rsidRPr="00D91FA7" w:rsidRDefault="000828CA" w:rsidP="000828CA">
      <w:pPr>
        <w:pStyle w:val="a7"/>
        <w:ind w:left="540" w:hangingChars="270" w:hanging="540"/>
        <w:rPr>
          <w:rFonts w:ascii="ＭＳ 明朝" w:hAnsi="ＭＳ 明朝"/>
          <w:sz w:val="20"/>
          <w:szCs w:val="20"/>
        </w:rPr>
      </w:pPr>
    </w:p>
    <w:p w14:paraId="613B9715"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（生産実績、使用実績）</w:t>
      </w:r>
    </w:p>
    <w:p w14:paraId="4F073F86" w14:textId="0FE1624E" w:rsidR="000828CA" w:rsidRDefault="000828CA" w:rsidP="00273167">
      <w:pPr>
        <w:pStyle w:val="a7"/>
        <w:ind w:left="992" w:hangingChars="496" w:hanging="992"/>
        <w:rPr>
          <w:rFonts w:ascii="ＭＳ 明朝" w:hAnsi="ＭＳ 明朝"/>
          <w:sz w:val="20"/>
          <w:szCs w:val="20"/>
        </w:rPr>
      </w:pPr>
      <w:r w:rsidRPr="008F36A0">
        <w:rPr>
          <w:rFonts w:ascii="ＭＳ 明朝" w:hAnsi="ＭＳ 明朝" w:hint="eastAsia"/>
          <w:bCs/>
          <w:sz w:val="20"/>
          <w:szCs w:val="20"/>
        </w:rPr>
        <w:t>第８条</w:t>
      </w:r>
      <w:r w:rsidR="00273167">
        <w:rPr>
          <w:rFonts w:ascii="ＭＳ 明朝" w:hAnsi="ＭＳ 明朝" w:hint="eastAsia"/>
          <w:bCs/>
          <w:sz w:val="20"/>
          <w:szCs w:val="20"/>
        </w:rPr>
        <w:t xml:space="preserve"> </w:t>
      </w:r>
      <w:r w:rsidRPr="008F36A0">
        <w:rPr>
          <w:rFonts w:ascii="ＭＳ 明朝" w:hAnsi="ＭＳ 明朝" w:hint="eastAsia"/>
          <w:sz w:val="20"/>
          <w:szCs w:val="20"/>
        </w:rPr>
        <w:t>①</w:t>
      </w:r>
      <w:r>
        <w:rPr>
          <w:rFonts w:ascii="ＭＳ 明朝" w:hAnsi="ＭＳ 明朝" w:hint="eastAsia"/>
          <w:sz w:val="20"/>
          <w:szCs w:val="20"/>
        </w:rPr>
        <w:t xml:space="preserve">　</w:t>
      </w:r>
      <w:r w:rsidRPr="008F36A0">
        <w:rPr>
          <w:rFonts w:ascii="ＭＳ 明朝" w:hAnsi="ＭＳ 明朝" w:hint="eastAsia"/>
          <w:sz w:val="20"/>
          <w:szCs w:val="20"/>
        </w:rPr>
        <w:t>製品、副生品、蒸気及び原燃料に関する毎日の生産、消費、受払及び在庫の実績は、日々記録管理する。</w:t>
      </w:r>
    </w:p>
    <w:p w14:paraId="641CD94F" w14:textId="10DDE717" w:rsidR="000828CA" w:rsidRPr="008F36A0" w:rsidRDefault="00273167" w:rsidP="004C26D5">
      <w:pPr>
        <w:pStyle w:val="a7"/>
        <w:ind w:leftChars="354" w:left="980" w:hangingChars="136" w:hanging="272"/>
        <w:rPr>
          <w:rFonts w:ascii="ＭＳ 明朝" w:hAnsi="ＭＳ 明朝"/>
          <w:sz w:val="20"/>
          <w:szCs w:val="20"/>
        </w:rPr>
      </w:pPr>
      <w:r>
        <w:rPr>
          <w:rFonts w:ascii="ＭＳ 明朝" w:hAnsi="ＭＳ 明朝" w:hint="eastAsia"/>
          <w:sz w:val="20"/>
          <w:szCs w:val="20"/>
        </w:rPr>
        <w:t xml:space="preserve">②　</w:t>
      </w:r>
      <w:r w:rsidR="000828CA" w:rsidRPr="008F36A0">
        <w:rPr>
          <w:rFonts w:ascii="ＭＳ 明朝" w:hAnsi="ＭＳ 明朝" w:hint="eastAsia"/>
          <w:sz w:val="20"/>
          <w:szCs w:val="20"/>
        </w:rPr>
        <w:t>製品、副生品、ユーティリティー及び原燃料に関する月間の生産、消費、受払及び在庫の実績は、月次決算スケジュールに基づきＴＩＭＥＳ７ｓ登録を行う。</w:t>
      </w:r>
    </w:p>
    <w:p w14:paraId="41C99F8A" w14:textId="77777777" w:rsidR="000828CA" w:rsidRPr="007F3DCD" w:rsidRDefault="000828CA" w:rsidP="000828CA">
      <w:pPr>
        <w:pStyle w:val="a7"/>
        <w:ind w:left="540" w:hangingChars="270" w:hanging="540"/>
        <w:rPr>
          <w:rFonts w:ascii="ＭＳ 明朝" w:hAnsi="ＭＳ 明朝"/>
          <w:sz w:val="20"/>
          <w:szCs w:val="20"/>
        </w:rPr>
      </w:pPr>
    </w:p>
    <w:p w14:paraId="6EFA43ED"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（設備投資計画）</w:t>
      </w:r>
    </w:p>
    <w:p w14:paraId="120CD04A" w14:textId="7D7F4B71" w:rsidR="000828CA" w:rsidRPr="008F36A0" w:rsidRDefault="000828CA" w:rsidP="000828CA">
      <w:pPr>
        <w:pStyle w:val="a7"/>
        <w:ind w:left="540" w:hangingChars="270" w:hanging="540"/>
        <w:rPr>
          <w:rFonts w:ascii="ＭＳ 明朝" w:hAnsi="ＭＳ 明朝"/>
          <w:sz w:val="20"/>
          <w:szCs w:val="20"/>
        </w:rPr>
      </w:pPr>
      <w:r w:rsidRPr="008F36A0">
        <w:rPr>
          <w:rFonts w:ascii="ＭＳ 明朝" w:hAnsi="ＭＳ 明朝" w:hint="eastAsia"/>
          <w:bCs/>
          <w:sz w:val="20"/>
          <w:szCs w:val="20"/>
        </w:rPr>
        <w:t>第９条</w:t>
      </w:r>
      <w:r w:rsidR="00273167">
        <w:rPr>
          <w:rFonts w:ascii="ＭＳ 明朝" w:hAnsi="ＭＳ 明朝" w:hint="eastAsia"/>
          <w:bCs/>
          <w:sz w:val="20"/>
          <w:szCs w:val="20"/>
        </w:rPr>
        <w:t xml:space="preserve"> </w:t>
      </w:r>
      <w:r w:rsidRPr="008F36A0">
        <w:rPr>
          <w:rFonts w:ascii="ＭＳ 明朝" w:hAnsi="ＭＳ 明朝" w:hint="eastAsia"/>
          <w:sz w:val="20"/>
          <w:szCs w:val="20"/>
        </w:rPr>
        <w:t>①　品質管理室の指示を受け、設備投資計画を立案する。</w:t>
      </w:r>
    </w:p>
    <w:p w14:paraId="109F5DA9" w14:textId="77777777" w:rsidR="000828CA" w:rsidRDefault="000828CA" w:rsidP="00273167">
      <w:pPr>
        <w:pStyle w:val="a7"/>
        <w:ind w:firstLineChars="354" w:firstLine="708"/>
        <w:rPr>
          <w:rFonts w:ascii="ＭＳ 明朝" w:hAnsi="ＭＳ 明朝"/>
          <w:sz w:val="20"/>
          <w:szCs w:val="20"/>
        </w:rPr>
      </w:pPr>
      <w:r w:rsidRPr="008F36A0">
        <w:rPr>
          <w:rFonts w:ascii="ＭＳ 明朝" w:hAnsi="ＭＳ 明朝" w:hint="eastAsia"/>
          <w:sz w:val="20"/>
          <w:szCs w:val="20"/>
        </w:rPr>
        <w:t>②　設備投資計画は、必要性や経済性等を勘案して優先順位をつける。</w:t>
      </w:r>
    </w:p>
    <w:p w14:paraId="4CD8C767" w14:textId="3DB27964" w:rsidR="000828CA" w:rsidRDefault="00273167" w:rsidP="005A2698">
      <w:pPr>
        <w:pStyle w:val="a7"/>
        <w:ind w:leftChars="355" w:left="992" w:hangingChars="141" w:hanging="282"/>
        <w:rPr>
          <w:rFonts w:ascii="ＭＳ 明朝" w:hAnsi="ＭＳ 明朝"/>
          <w:sz w:val="20"/>
          <w:szCs w:val="20"/>
        </w:rPr>
      </w:pPr>
      <w:r>
        <w:rPr>
          <w:rFonts w:ascii="ＭＳ 明朝" w:hAnsi="ＭＳ 明朝" w:hint="eastAsia"/>
          <w:sz w:val="20"/>
          <w:szCs w:val="20"/>
        </w:rPr>
        <w:t>③</w:t>
      </w:r>
      <w:r w:rsidR="000828CA" w:rsidRPr="008F36A0">
        <w:rPr>
          <w:rFonts w:ascii="ＭＳ 明朝" w:hAnsi="ＭＳ 明朝" w:hint="eastAsia"/>
          <w:sz w:val="20"/>
          <w:szCs w:val="20"/>
        </w:rPr>
        <w:t xml:space="preserve">　経営会議の審議を経て承認された設備投資計画については、速やかに個別案件ごとに稟議等の必要な手続きを執り実施する。技術評価委員会での審議が必要なものは、稟議に先立って委員会での審議を受ける。</w:t>
      </w:r>
    </w:p>
    <w:p w14:paraId="33669E4C" w14:textId="49300BA6" w:rsidR="000828CA" w:rsidRDefault="005A2698" w:rsidP="005A2698">
      <w:pPr>
        <w:pStyle w:val="a7"/>
        <w:ind w:leftChars="355" w:left="992" w:hangingChars="141" w:hanging="282"/>
        <w:rPr>
          <w:rFonts w:ascii="ＭＳ 明朝" w:hAnsi="ＭＳ 明朝"/>
          <w:sz w:val="20"/>
          <w:szCs w:val="20"/>
        </w:rPr>
      </w:pPr>
      <w:r>
        <w:rPr>
          <w:rFonts w:ascii="ＭＳ 明朝" w:hAnsi="ＭＳ 明朝" w:hint="eastAsia"/>
          <w:sz w:val="20"/>
          <w:szCs w:val="20"/>
        </w:rPr>
        <w:t>④</w:t>
      </w:r>
      <w:r w:rsidR="000828CA" w:rsidRPr="008F36A0">
        <w:rPr>
          <w:rFonts w:ascii="ＭＳ 明朝" w:hAnsi="ＭＳ 明朝" w:hint="eastAsia"/>
          <w:sz w:val="20"/>
          <w:szCs w:val="20"/>
        </w:rPr>
        <w:t xml:space="preserve">　個別に決裁を受けた設備投資計画については、計画の遅延や予算の超過が発生しないよう進捗状況を十分に管理する。</w:t>
      </w:r>
    </w:p>
    <w:p w14:paraId="02D3A853" w14:textId="4F8A48E3" w:rsidR="000828CA" w:rsidRPr="008F36A0" w:rsidRDefault="005A2698" w:rsidP="005A2698">
      <w:pPr>
        <w:pStyle w:val="a7"/>
        <w:ind w:leftChars="355" w:left="992" w:hangingChars="141" w:hanging="282"/>
        <w:rPr>
          <w:rFonts w:ascii="ＭＳ 明朝" w:hAnsi="ＭＳ 明朝"/>
          <w:sz w:val="20"/>
          <w:szCs w:val="20"/>
        </w:rPr>
      </w:pPr>
      <w:r>
        <w:rPr>
          <w:rFonts w:ascii="ＭＳ 明朝" w:hAnsi="ＭＳ 明朝" w:hint="eastAsia"/>
          <w:sz w:val="20"/>
          <w:szCs w:val="20"/>
        </w:rPr>
        <w:t>⑤</w:t>
      </w:r>
      <w:r w:rsidR="000828CA" w:rsidRPr="008F36A0">
        <w:rPr>
          <w:rFonts w:ascii="ＭＳ 明朝" w:hAnsi="ＭＳ 明朝" w:hint="eastAsia"/>
          <w:sz w:val="20"/>
          <w:szCs w:val="20"/>
        </w:rPr>
        <w:t xml:space="preserve">　計画完工後は、その結果を早期に解析し、実施状況報告が必要な案件については報告書を作成し、提出する。</w:t>
      </w:r>
    </w:p>
    <w:p w14:paraId="0CED1C0C" w14:textId="77777777" w:rsidR="000828CA" w:rsidRPr="008F36A0" w:rsidRDefault="000828CA" w:rsidP="000828CA">
      <w:pPr>
        <w:pStyle w:val="a7"/>
        <w:ind w:left="540" w:hangingChars="270" w:hanging="540"/>
        <w:rPr>
          <w:rFonts w:ascii="ＭＳ 明朝" w:hAnsi="ＭＳ 明朝"/>
          <w:sz w:val="20"/>
          <w:szCs w:val="20"/>
        </w:rPr>
      </w:pPr>
    </w:p>
    <w:p w14:paraId="7F59AC0F"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（固定費計画）</w:t>
      </w:r>
    </w:p>
    <w:p w14:paraId="5F682901" w14:textId="1EAAAB31" w:rsidR="005A2698" w:rsidRDefault="000828CA" w:rsidP="005A2698">
      <w:pPr>
        <w:ind w:left="1000" w:hangingChars="500" w:hanging="1000"/>
        <w:rPr>
          <w:rFonts w:hAnsi="ＭＳ 明朝"/>
        </w:rPr>
      </w:pPr>
      <w:r>
        <w:rPr>
          <w:rFonts w:hint="eastAsia"/>
        </w:rPr>
        <w:t>第10条</w:t>
      </w:r>
      <w:r w:rsidR="005A2698">
        <w:rPr>
          <w:rFonts w:hint="eastAsia"/>
        </w:rPr>
        <w:t xml:space="preserve"> </w:t>
      </w:r>
      <w:r>
        <w:rPr>
          <w:rFonts w:hint="eastAsia"/>
        </w:rPr>
        <w:t>①</w:t>
      </w:r>
      <w:r w:rsidR="00366A0B">
        <w:rPr>
          <w:rFonts w:hint="eastAsia"/>
        </w:rPr>
        <w:t xml:space="preserve">　</w:t>
      </w:r>
      <w:r w:rsidR="00E566F8" w:rsidRPr="00E566F8">
        <w:rPr>
          <w:rFonts w:hAnsi="ＭＳ 明朝" w:hint="eastAsia"/>
          <w:color w:val="FF0000"/>
        </w:rPr>
        <w:t>工場長説明・</w:t>
      </w:r>
      <w:r w:rsidRPr="00E566F8">
        <w:rPr>
          <w:rFonts w:hAnsi="ＭＳ 明朝" w:hint="eastAsia"/>
          <w:color w:val="FF0000"/>
        </w:rPr>
        <w:t>調整</w:t>
      </w:r>
      <w:r w:rsidRPr="008F36A0">
        <w:rPr>
          <w:rFonts w:hAnsi="ＭＳ 明朝" w:hint="eastAsia"/>
        </w:rPr>
        <w:t>を経て決定された固定費予算については、目的外使用や予算超過が発生</w:t>
      </w:r>
      <w:r>
        <w:rPr>
          <w:rFonts w:hAnsi="ＭＳ 明朝" w:hint="eastAsia"/>
        </w:rPr>
        <w:t>しな</w:t>
      </w:r>
      <w:r w:rsidRPr="008F36A0">
        <w:rPr>
          <w:rFonts w:hAnsi="ＭＳ 明朝" w:hint="eastAsia"/>
        </w:rPr>
        <w:t>いよう使用状況を十分に管理する。</w:t>
      </w:r>
    </w:p>
    <w:p w14:paraId="45209260" w14:textId="3F57F10D" w:rsidR="000828CA" w:rsidRPr="008F36A0" w:rsidRDefault="005A2698" w:rsidP="004C26D5">
      <w:pPr>
        <w:ind w:leftChars="400" w:left="992" w:hangingChars="96" w:hanging="192"/>
        <w:rPr>
          <w:rFonts w:hAnsi="ＭＳ 明朝"/>
        </w:rPr>
      </w:pPr>
      <w:r>
        <w:rPr>
          <w:rFonts w:hAnsi="ＭＳ 明朝" w:hint="eastAsia"/>
        </w:rPr>
        <w:t xml:space="preserve">②　</w:t>
      </w:r>
      <w:r w:rsidR="000828CA" w:rsidRPr="008F36A0">
        <w:rPr>
          <w:rFonts w:hAnsi="ＭＳ 明朝" w:hint="eastAsia"/>
        </w:rPr>
        <w:t>年度予算立案時及び下期見直し時には、前年度落着見込み又は上期落着見込みを合わせて提出する。予算超過が見込まれる項目については、その事由を明記する。</w:t>
      </w:r>
    </w:p>
    <w:p w14:paraId="0D9C48D1" w14:textId="77777777" w:rsidR="000828CA" w:rsidRPr="008F36A0" w:rsidRDefault="000828CA" w:rsidP="000828CA">
      <w:pPr>
        <w:pStyle w:val="a7"/>
        <w:ind w:left="540" w:hangingChars="270" w:hanging="540"/>
        <w:rPr>
          <w:rFonts w:ascii="ＭＳ 明朝" w:hAnsi="ＭＳ 明朝"/>
          <w:sz w:val="20"/>
          <w:szCs w:val="20"/>
        </w:rPr>
      </w:pPr>
    </w:p>
    <w:p w14:paraId="3FA22888" w14:textId="77777777" w:rsidR="000828CA" w:rsidRDefault="000828CA" w:rsidP="000828CA">
      <w:r w:rsidRPr="008F36A0">
        <w:rPr>
          <w:rFonts w:hAnsi="ＭＳ 明朝" w:hint="eastAsia"/>
          <w:bCs/>
        </w:rPr>
        <w:t>（修繕費計画）</w:t>
      </w:r>
    </w:p>
    <w:p w14:paraId="6AA75AD9" w14:textId="52EDA994" w:rsidR="000828CA" w:rsidRPr="008F36A0" w:rsidRDefault="000828CA" w:rsidP="005A2698">
      <w:pPr>
        <w:ind w:left="1000" w:hangingChars="500" w:hanging="1000"/>
        <w:rPr>
          <w:rFonts w:hAnsi="ＭＳ 明朝"/>
        </w:rPr>
      </w:pPr>
      <w:r>
        <w:rPr>
          <w:rFonts w:hint="eastAsia"/>
        </w:rPr>
        <w:t>第11条</w:t>
      </w:r>
      <w:r w:rsidR="005A2698">
        <w:rPr>
          <w:rFonts w:hint="eastAsia"/>
        </w:rPr>
        <w:t xml:space="preserve"> </w:t>
      </w:r>
      <w:r>
        <w:rPr>
          <w:rFonts w:hint="eastAsia"/>
        </w:rPr>
        <w:t>①</w:t>
      </w:r>
      <w:r w:rsidR="00366A0B">
        <w:rPr>
          <w:rFonts w:hint="eastAsia"/>
        </w:rPr>
        <w:t xml:space="preserve">　</w:t>
      </w:r>
      <w:r w:rsidRPr="008F36A0">
        <w:rPr>
          <w:rFonts w:hAnsi="ＭＳ 明朝" w:hint="eastAsia"/>
        </w:rPr>
        <w:t>品質管理室及び設備管理部門の指示を受け、修繕費予算作成方針に副って修繕費予算を立案</w:t>
      </w:r>
      <w:r>
        <w:rPr>
          <w:rFonts w:hAnsi="ＭＳ 明朝" w:hint="eastAsia"/>
        </w:rPr>
        <w:t>す</w:t>
      </w:r>
      <w:r w:rsidRPr="008F36A0">
        <w:rPr>
          <w:rFonts w:hAnsi="ＭＳ 明朝" w:hint="eastAsia"/>
        </w:rPr>
        <w:t>る。</w:t>
      </w:r>
    </w:p>
    <w:p w14:paraId="3155396F" w14:textId="77777777" w:rsidR="000828CA" w:rsidRDefault="000828CA" w:rsidP="004C26D5">
      <w:pPr>
        <w:pStyle w:val="a7"/>
        <w:ind w:leftChars="400" w:left="992" w:hangingChars="96" w:hanging="192"/>
        <w:rPr>
          <w:rFonts w:ascii="ＭＳ 明朝" w:hAnsi="ＭＳ 明朝"/>
          <w:sz w:val="20"/>
          <w:szCs w:val="20"/>
        </w:rPr>
      </w:pPr>
      <w:r w:rsidRPr="008F36A0">
        <w:rPr>
          <w:rFonts w:ascii="ＭＳ 明朝" w:hAnsi="ＭＳ 明朝" w:hint="eastAsia"/>
          <w:sz w:val="20"/>
          <w:szCs w:val="20"/>
        </w:rPr>
        <w:t>②　修繕費予算案の立案に当たっては、運転計画を勘案して触媒等の交換計画を定め、機器の開放計画に従って機器の内部清掃等の範囲を定める。</w:t>
      </w:r>
    </w:p>
    <w:p w14:paraId="2D8921CE" w14:textId="09FDB4E6" w:rsidR="000828CA" w:rsidRDefault="004C26D5" w:rsidP="004C26D5">
      <w:pPr>
        <w:pStyle w:val="a7"/>
        <w:ind w:leftChars="400" w:left="992" w:hangingChars="96" w:hanging="192"/>
        <w:rPr>
          <w:rFonts w:ascii="ＭＳ 明朝" w:hAnsi="ＭＳ 明朝"/>
          <w:sz w:val="20"/>
          <w:szCs w:val="20"/>
        </w:rPr>
      </w:pPr>
      <w:r>
        <w:rPr>
          <w:rFonts w:ascii="ＭＳ 明朝" w:hAnsi="ＭＳ 明朝" w:hint="eastAsia"/>
          <w:sz w:val="20"/>
          <w:szCs w:val="20"/>
        </w:rPr>
        <w:t>③</w:t>
      </w:r>
      <w:r w:rsidR="000828CA" w:rsidRPr="008F36A0">
        <w:rPr>
          <w:rFonts w:ascii="ＭＳ 明朝" w:hAnsi="ＭＳ 明朝" w:hint="eastAsia"/>
          <w:sz w:val="20"/>
          <w:szCs w:val="20"/>
        </w:rPr>
        <w:t xml:space="preserve">　設備管理部門が主体となる機器の検査及び保全計画の作成に当たっては、これに参画し運転側としての要望を計画に織り込むよう努める。</w:t>
      </w:r>
    </w:p>
    <w:p w14:paraId="00E2A472" w14:textId="43AA0947" w:rsidR="000828CA" w:rsidRDefault="004C26D5" w:rsidP="004C26D5">
      <w:pPr>
        <w:pStyle w:val="a7"/>
        <w:ind w:leftChars="400" w:left="992" w:hangingChars="96" w:hanging="192"/>
        <w:rPr>
          <w:rFonts w:ascii="ＭＳ 明朝" w:hAnsi="ＭＳ 明朝"/>
          <w:sz w:val="20"/>
          <w:szCs w:val="20"/>
        </w:rPr>
      </w:pPr>
      <w:r>
        <w:rPr>
          <w:rFonts w:ascii="ＭＳ 明朝" w:hAnsi="ＭＳ 明朝" w:hint="eastAsia"/>
          <w:sz w:val="20"/>
          <w:szCs w:val="20"/>
        </w:rPr>
        <w:t>④</w:t>
      </w:r>
      <w:r w:rsidR="000828CA" w:rsidRPr="008F36A0">
        <w:rPr>
          <w:rFonts w:ascii="ＭＳ 明朝" w:hAnsi="ＭＳ 明朝" w:hint="eastAsia"/>
          <w:sz w:val="20"/>
          <w:szCs w:val="20"/>
        </w:rPr>
        <w:t xml:space="preserve">　日常の保全要求一般工事については、その必要性及び緊急性を十分認識して実施状況を管理する。</w:t>
      </w:r>
    </w:p>
    <w:p w14:paraId="11CB5D45" w14:textId="77777777" w:rsidR="00AB76CE" w:rsidRPr="008F36A0" w:rsidRDefault="00AB76CE" w:rsidP="000828CA">
      <w:pPr>
        <w:pStyle w:val="a7"/>
        <w:ind w:leftChars="350" w:left="800" w:hangingChars="50" w:hanging="100"/>
        <w:rPr>
          <w:rFonts w:ascii="ＭＳ 明朝" w:hAnsi="ＭＳ 明朝"/>
          <w:sz w:val="20"/>
          <w:szCs w:val="20"/>
        </w:rPr>
      </w:pPr>
    </w:p>
    <w:p w14:paraId="41C5C7DB" w14:textId="77777777" w:rsidR="000828CA" w:rsidRPr="008F36A0" w:rsidRDefault="000828CA" w:rsidP="000828CA">
      <w:pPr>
        <w:pStyle w:val="a7"/>
        <w:jc w:val="center"/>
        <w:rPr>
          <w:rFonts w:ascii="ＭＳ 明朝" w:hAnsi="ＭＳ 明朝"/>
          <w:bCs/>
          <w:sz w:val="20"/>
          <w:szCs w:val="20"/>
        </w:rPr>
      </w:pPr>
      <w:r w:rsidRPr="008F36A0">
        <w:rPr>
          <w:rFonts w:ascii="ＭＳ 明朝" w:hAnsi="ＭＳ 明朝" w:hint="eastAsia"/>
          <w:bCs/>
          <w:sz w:val="20"/>
          <w:szCs w:val="20"/>
        </w:rPr>
        <w:t>第３章　運　　　転</w:t>
      </w:r>
    </w:p>
    <w:p w14:paraId="5B90ECD8" w14:textId="77777777" w:rsidR="00965063" w:rsidRDefault="00965063" w:rsidP="000828CA">
      <w:pPr>
        <w:pStyle w:val="a7"/>
        <w:ind w:left="540" w:hangingChars="270" w:hanging="540"/>
        <w:rPr>
          <w:rFonts w:ascii="ＭＳ 明朝" w:hAnsi="ＭＳ 明朝"/>
          <w:bCs/>
          <w:sz w:val="20"/>
          <w:szCs w:val="20"/>
        </w:rPr>
      </w:pPr>
    </w:p>
    <w:p w14:paraId="61DAF92D"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（運転基準）</w:t>
      </w:r>
    </w:p>
    <w:p w14:paraId="22EE94CC" w14:textId="7916B8C5" w:rsidR="000828CA" w:rsidRDefault="000828CA" w:rsidP="005A2698">
      <w:pPr>
        <w:ind w:left="994" w:hangingChars="497" w:hanging="994"/>
        <w:rPr>
          <w:rFonts w:hAnsi="ＭＳ 明朝"/>
        </w:rPr>
      </w:pPr>
      <w:r>
        <w:rPr>
          <w:rFonts w:hint="eastAsia"/>
        </w:rPr>
        <w:t>第12条</w:t>
      </w:r>
      <w:r w:rsidR="005A2698">
        <w:rPr>
          <w:rFonts w:hint="eastAsia"/>
        </w:rPr>
        <w:t xml:space="preserve"> </w:t>
      </w:r>
      <w:r>
        <w:rPr>
          <w:rFonts w:hint="eastAsia"/>
        </w:rPr>
        <w:t>①</w:t>
      </w:r>
      <w:r w:rsidR="00366A0B">
        <w:rPr>
          <w:rFonts w:hint="eastAsia"/>
        </w:rPr>
        <w:t xml:space="preserve">　</w:t>
      </w:r>
      <w:r w:rsidRPr="008F36A0">
        <w:rPr>
          <w:rFonts w:hAnsi="ＭＳ 明朝" w:hint="eastAsia"/>
        </w:rPr>
        <w:t>プラントを運転する上で必要な情報は、出来る限り文書化して運転基準として整備し、情報</w:t>
      </w:r>
      <w:r>
        <w:rPr>
          <w:rFonts w:hAnsi="ＭＳ 明朝" w:hint="eastAsia"/>
        </w:rPr>
        <w:t>の</w:t>
      </w:r>
      <w:r w:rsidRPr="008F36A0">
        <w:rPr>
          <w:rFonts w:hAnsi="ＭＳ 明朝" w:hint="eastAsia"/>
        </w:rPr>
        <w:t>共有化、均質化及び明確化に努める。</w:t>
      </w:r>
    </w:p>
    <w:p w14:paraId="35CF1653" w14:textId="710ED3DC" w:rsidR="000828CA" w:rsidRDefault="005A2698" w:rsidP="005A2698">
      <w:pPr>
        <w:ind w:leftChars="400" w:left="992" w:hangingChars="96" w:hanging="192"/>
        <w:rPr>
          <w:rFonts w:hAnsi="ＭＳ 明朝"/>
        </w:rPr>
      </w:pPr>
      <w:r>
        <w:rPr>
          <w:rFonts w:hAnsi="ＭＳ 明朝" w:hint="eastAsia"/>
        </w:rPr>
        <w:t xml:space="preserve">②　</w:t>
      </w:r>
      <w:r w:rsidR="000828CA" w:rsidRPr="008F36A0">
        <w:rPr>
          <w:rFonts w:hAnsi="ＭＳ 明朝" w:hint="eastAsia"/>
        </w:rPr>
        <w:t>運転基準の標準的な構成とその内容については、運転基準管理基準に定める。</w:t>
      </w:r>
    </w:p>
    <w:p w14:paraId="64983B2D" w14:textId="0E98F0F5" w:rsidR="000828CA" w:rsidRDefault="005A2698" w:rsidP="005A2698">
      <w:pPr>
        <w:ind w:leftChars="400" w:left="992" w:hangingChars="96" w:hanging="192"/>
        <w:rPr>
          <w:rFonts w:hAnsi="ＭＳ 明朝"/>
        </w:rPr>
      </w:pPr>
      <w:r>
        <w:rPr>
          <w:rFonts w:hAnsi="ＭＳ 明朝" w:hint="eastAsia"/>
        </w:rPr>
        <w:t>③</w:t>
      </w:r>
      <w:r w:rsidR="000828CA" w:rsidRPr="008F36A0">
        <w:rPr>
          <w:rFonts w:hAnsi="ＭＳ 明朝" w:hint="eastAsia"/>
        </w:rPr>
        <w:t xml:space="preserve">　運転基準は、計器室に常備して何時でも活用できるようにしておく。</w:t>
      </w:r>
    </w:p>
    <w:p w14:paraId="3F23230F" w14:textId="1C0ECDEA" w:rsidR="000828CA" w:rsidRDefault="005A2698" w:rsidP="005A2698">
      <w:pPr>
        <w:ind w:leftChars="400" w:left="992" w:hangingChars="96" w:hanging="192"/>
        <w:rPr>
          <w:rFonts w:hAnsi="ＭＳ 明朝"/>
        </w:rPr>
      </w:pPr>
      <w:r>
        <w:rPr>
          <w:rFonts w:hAnsi="ＭＳ 明朝" w:hint="eastAsia"/>
        </w:rPr>
        <w:t>④</w:t>
      </w:r>
      <w:r w:rsidR="000828CA" w:rsidRPr="008F36A0">
        <w:rPr>
          <w:rFonts w:hAnsi="ＭＳ 明朝" w:hint="eastAsia"/>
        </w:rPr>
        <w:t xml:space="preserve">　運転基準を逸脱した運転を行わないよう、適宜、運転基準に関する教育を行いプラント運転従事者に周知、徹底を図る。</w:t>
      </w:r>
    </w:p>
    <w:p w14:paraId="4204DE00" w14:textId="58B9D94E" w:rsidR="000828CA" w:rsidRPr="008F36A0" w:rsidRDefault="005A2698" w:rsidP="005A2698">
      <w:pPr>
        <w:ind w:leftChars="400" w:left="992" w:hangingChars="96" w:hanging="192"/>
        <w:rPr>
          <w:rFonts w:hAnsi="ＭＳ 明朝"/>
        </w:rPr>
      </w:pPr>
      <w:r>
        <w:rPr>
          <w:rFonts w:hAnsi="ＭＳ 明朝" w:hint="eastAsia"/>
        </w:rPr>
        <w:t>⑤</w:t>
      </w:r>
      <w:r w:rsidR="000828CA" w:rsidRPr="008F36A0">
        <w:rPr>
          <w:rFonts w:hAnsi="ＭＳ 明朝" w:hint="eastAsia"/>
        </w:rPr>
        <w:t xml:space="preserve">　運転基準は、設備や運転方法の変更があった場合には、遅滞なくこれを改定する。変更がない場合でも、毎年定期的に見直しを行い、実運転からの乖離が発生しないよう維持管理する。</w:t>
      </w:r>
    </w:p>
    <w:p w14:paraId="4FC580E3" w14:textId="77777777" w:rsidR="000828CA" w:rsidRPr="007F3DCD" w:rsidRDefault="000828CA" w:rsidP="000828CA">
      <w:pPr>
        <w:pStyle w:val="a7"/>
        <w:ind w:left="540" w:hangingChars="270" w:hanging="540"/>
        <w:rPr>
          <w:rFonts w:ascii="ＭＳ 明朝" w:hAnsi="ＭＳ 明朝"/>
          <w:sz w:val="20"/>
          <w:szCs w:val="20"/>
        </w:rPr>
      </w:pPr>
    </w:p>
    <w:p w14:paraId="66EE6AF7"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（運転指示書）</w:t>
      </w:r>
    </w:p>
    <w:p w14:paraId="66298360" w14:textId="35940D8A" w:rsidR="00EE234B" w:rsidRDefault="000828CA" w:rsidP="00C73034">
      <w:pPr>
        <w:ind w:left="992" w:hangingChars="496" w:hanging="992"/>
        <w:rPr>
          <w:rFonts w:hAnsi="ＭＳ 明朝"/>
        </w:rPr>
      </w:pPr>
      <w:r>
        <w:rPr>
          <w:rFonts w:hint="eastAsia"/>
        </w:rPr>
        <w:t>第</w:t>
      </w:r>
      <w:r w:rsidR="00EE234B">
        <w:rPr>
          <w:rFonts w:hint="eastAsia"/>
        </w:rPr>
        <w:t>12</w:t>
      </w:r>
      <w:r>
        <w:rPr>
          <w:rFonts w:hint="eastAsia"/>
        </w:rPr>
        <w:t>条</w:t>
      </w:r>
      <w:r w:rsidR="00C73034">
        <w:rPr>
          <w:rFonts w:hint="eastAsia"/>
        </w:rPr>
        <w:t xml:space="preserve"> </w:t>
      </w:r>
      <w:r w:rsidR="00EE234B">
        <w:rPr>
          <w:rFonts w:hint="eastAsia"/>
        </w:rPr>
        <w:t>①</w:t>
      </w:r>
      <w:r w:rsidR="00366A0B">
        <w:rPr>
          <w:rFonts w:hint="eastAsia"/>
        </w:rPr>
        <w:t xml:space="preserve">　</w:t>
      </w:r>
      <w:r w:rsidRPr="008F36A0">
        <w:rPr>
          <w:rFonts w:hAnsi="ＭＳ 明朝" w:hint="eastAsia"/>
        </w:rPr>
        <w:t>日常的な運転条件の変更や一時的なテスト運転等に関しては、運転指示書によることができ</w:t>
      </w:r>
      <w:r w:rsidR="00EE234B">
        <w:rPr>
          <w:rFonts w:hAnsi="ＭＳ 明朝" w:hint="eastAsia"/>
        </w:rPr>
        <w:t>る</w:t>
      </w:r>
      <w:r>
        <w:rPr>
          <w:rFonts w:hAnsi="ＭＳ 明朝" w:hint="eastAsia"/>
        </w:rPr>
        <w:t>。</w:t>
      </w:r>
    </w:p>
    <w:p w14:paraId="222CF565" w14:textId="53CCACDC" w:rsidR="000828CA" w:rsidRDefault="005A2698" w:rsidP="004C26D5">
      <w:pPr>
        <w:ind w:leftChars="399" w:left="990" w:hangingChars="96" w:hanging="192"/>
        <w:rPr>
          <w:rFonts w:hAnsi="ＭＳ 明朝"/>
        </w:rPr>
      </w:pPr>
      <w:r>
        <w:rPr>
          <w:rFonts w:hAnsi="ＭＳ 明朝" w:hint="eastAsia"/>
        </w:rPr>
        <w:t>②</w:t>
      </w:r>
      <w:r w:rsidR="00EE234B">
        <w:rPr>
          <w:rFonts w:hAnsi="ＭＳ 明朝" w:hint="eastAsia"/>
        </w:rPr>
        <w:t xml:space="preserve">　</w:t>
      </w:r>
      <w:r w:rsidR="000828CA" w:rsidRPr="008F36A0">
        <w:rPr>
          <w:rFonts w:hAnsi="ＭＳ 明朝" w:hint="eastAsia"/>
        </w:rPr>
        <w:t>運転指示書を発行する場合には、その適用期限を明記し、部署長の責任において発行する。適用期間</w:t>
      </w:r>
      <w:r w:rsidR="00EE234B">
        <w:rPr>
          <w:rFonts w:hAnsi="ＭＳ 明朝" w:hint="eastAsia"/>
        </w:rPr>
        <w:t>は</w:t>
      </w:r>
      <w:r w:rsidR="000828CA" w:rsidRPr="008F36A0">
        <w:rPr>
          <w:rFonts w:hAnsi="ＭＳ 明朝" w:hint="eastAsia"/>
        </w:rPr>
        <w:t>原則として１年以内とする。</w:t>
      </w:r>
    </w:p>
    <w:p w14:paraId="31CEDBBD" w14:textId="10EA862D" w:rsidR="000828CA" w:rsidRDefault="004C26D5" w:rsidP="004C26D5">
      <w:pPr>
        <w:ind w:leftChars="399" w:left="990" w:hangingChars="96" w:hanging="192"/>
        <w:rPr>
          <w:rFonts w:hAnsi="ＭＳ 明朝"/>
        </w:rPr>
      </w:pPr>
      <w:r>
        <w:rPr>
          <w:rFonts w:hAnsi="ＭＳ 明朝" w:hint="eastAsia"/>
        </w:rPr>
        <w:t xml:space="preserve">③　</w:t>
      </w:r>
      <w:r w:rsidR="000828CA" w:rsidRPr="008F36A0">
        <w:rPr>
          <w:rFonts w:hAnsi="ＭＳ 明朝" w:hint="eastAsia"/>
        </w:rPr>
        <w:t>運転指示書の内容については、引継、ミーティング等を通じて、プラント運転従事者に周知、徹底を図り、必要に応じて教育等を行う。</w:t>
      </w:r>
    </w:p>
    <w:p w14:paraId="67D0B667" w14:textId="2B261521" w:rsidR="000828CA" w:rsidRPr="008F36A0" w:rsidRDefault="004C26D5" w:rsidP="004C26D5">
      <w:pPr>
        <w:ind w:leftChars="399" w:left="990" w:hangingChars="96" w:hanging="192"/>
        <w:rPr>
          <w:rFonts w:hAnsi="ＭＳ 明朝"/>
        </w:rPr>
      </w:pPr>
      <w:r>
        <w:rPr>
          <w:rFonts w:hAnsi="ＭＳ 明朝" w:hint="eastAsia"/>
        </w:rPr>
        <w:t>④</w:t>
      </w:r>
      <w:r w:rsidR="000828CA" w:rsidRPr="008F36A0">
        <w:rPr>
          <w:rFonts w:hAnsi="ＭＳ 明朝" w:hint="eastAsia"/>
        </w:rPr>
        <w:t xml:space="preserve">　運転指示書の内容について継続的に効力を持たせようとする場合は、運転基準を見直し、これに織り込むものとする。</w:t>
      </w:r>
    </w:p>
    <w:p w14:paraId="4CF277F7" w14:textId="77777777" w:rsidR="000828CA" w:rsidRPr="00366A0B" w:rsidRDefault="000828CA" w:rsidP="000828CA">
      <w:pPr>
        <w:pStyle w:val="a7"/>
        <w:ind w:left="540" w:hangingChars="270" w:hanging="540"/>
        <w:rPr>
          <w:rFonts w:ascii="ＭＳ 明朝" w:hAnsi="ＭＳ 明朝"/>
          <w:sz w:val="20"/>
          <w:szCs w:val="20"/>
        </w:rPr>
      </w:pPr>
    </w:p>
    <w:p w14:paraId="0CF123D0" w14:textId="77777777" w:rsidR="000828CA" w:rsidRDefault="000828CA" w:rsidP="000828CA">
      <w:r w:rsidRPr="008F36A0">
        <w:rPr>
          <w:rFonts w:hAnsi="ＭＳ 明朝" w:hint="eastAsia"/>
          <w:bCs/>
        </w:rPr>
        <w:t>（運転監視）</w:t>
      </w:r>
    </w:p>
    <w:p w14:paraId="7921C4DD" w14:textId="7B596734" w:rsidR="000828CA" w:rsidRDefault="000828CA" w:rsidP="004C26D5">
      <w:pPr>
        <w:ind w:left="992" w:hangingChars="496" w:hanging="992"/>
        <w:rPr>
          <w:rFonts w:hAnsi="ＭＳ 明朝"/>
        </w:rPr>
      </w:pPr>
      <w:r>
        <w:rPr>
          <w:rFonts w:hint="eastAsia"/>
        </w:rPr>
        <w:t>第14条</w:t>
      </w:r>
      <w:r w:rsidR="005A2698">
        <w:rPr>
          <w:rFonts w:hint="eastAsia"/>
        </w:rPr>
        <w:t xml:space="preserve"> </w:t>
      </w:r>
      <w:r>
        <w:rPr>
          <w:rFonts w:hint="eastAsia"/>
        </w:rPr>
        <w:t>①</w:t>
      </w:r>
      <w:r w:rsidR="009805B9">
        <w:rPr>
          <w:rFonts w:hint="eastAsia"/>
        </w:rPr>
        <w:t xml:space="preserve">　</w:t>
      </w:r>
      <w:r w:rsidRPr="008F36A0">
        <w:rPr>
          <w:rFonts w:hAnsi="ＭＳ 明朝" w:hint="eastAsia"/>
        </w:rPr>
        <w:t>プラント運転従事者は</w:t>
      </w:r>
      <w:r>
        <w:rPr>
          <w:rFonts w:hAnsi="ＭＳ 明朝" w:hint="eastAsia"/>
        </w:rPr>
        <w:t>、計器室のＤＣＳや計器で常時、プラントの運転状況を監視し、必要な</w:t>
      </w:r>
      <w:r w:rsidRPr="008F36A0">
        <w:rPr>
          <w:rFonts w:hAnsi="ＭＳ 明朝" w:hint="eastAsia"/>
        </w:rPr>
        <w:t>場合は介入調整を行って正常運転状態からの逸脱防止に努める。警報が作動した場合は、放置することなく速やかに適切な是正措置を講じなければならない。</w:t>
      </w:r>
    </w:p>
    <w:p w14:paraId="0D5A858C" w14:textId="0E971D37" w:rsidR="000828CA" w:rsidRDefault="005A2698" w:rsidP="004C26D5">
      <w:pPr>
        <w:ind w:leftChars="399" w:left="990" w:hangingChars="96" w:hanging="192"/>
        <w:rPr>
          <w:rFonts w:hAnsi="ＭＳ 明朝"/>
        </w:rPr>
      </w:pPr>
      <w:r>
        <w:rPr>
          <w:rFonts w:hAnsi="ＭＳ 明朝" w:hint="eastAsia"/>
        </w:rPr>
        <w:t xml:space="preserve">②　</w:t>
      </w:r>
      <w:r w:rsidR="000828CA" w:rsidRPr="008F36A0">
        <w:rPr>
          <w:rFonts w:hAnsi="ＭＳ 明朝" w:hint="eastAsia"/>
        </w:rPr>
        <w:t>プラント運転従事者は、定期的にプラント内をパトロールし、五感を使ってプラントの異常</w:t>
      </w:r>
      <w:r w:rsidR="00366A0B">
        <w:rPr>
          <w:rFonts w:hAnsi="ＭＳ 明朝" w:hint="eastAsia"/>
        </w:rPr>
        <w:t xml:space="preserve">         </w:t>
      </w:r>
      <w:r w:rsidR="000828CA" w:rsidRPr="008F36A0">
        <w:rPr>
          <w:rFonts w:hAnsi="ＭＳ 明朝" w:hint="eastAsia"/>
        </w:rPr>
        <w:t>の有無を確認する。パトロールでの確認箇所や頻度は運転基準で定め、抜けの無いように又個人差がないようにしておく。</w:t>
      </w:r>
    </w:p>
    <w:p w14:paraId="00E35E20" w14:textId="5A0D86CF" w:rsidR="000828CA" w:rsidRDefault="004C26D5" w:rsidP="004C26D5">
      <w:pPr>
        <w:ind w:leftChars="399" w:left="990" w:hangingChars="96" w:hanging="192"/>
        <w:rPr>
          <w:rFonts w:hAnsi="ＭＳ 明朝"/>
        </w:rPr>
      </w:pPr>
      <w:r>
        <w:rPr>
          <w:rFonts w:hAnsi="ＭＳ 明朝" w:hint="eastAsia"/>
        </w:rPr>
        <w:t xml:space="preserve">③　</w:t>
      </w:r>
      <w:r w:rsidR="000828CA" w:rsidRPr="008F36A0">
        <w:rPr>
          <w:rFonts w:hAnsi="ＭＳ 明朝" w:hint="eastAsia"/>
        </w:rPr>
        <w:t>製品品質についても、品質規格を外れないように監視し、必要ならば遅滞なく是正措置を講じる。</w:t>
      </w:r>
    </w:p>
    <w:p w14:paraId="2D9EAAA6" w14:textId="7E118E08" w:rsidR="000828CA" w:rsidRDefault="004C26D5" w:rsidP="004C26D5">
      <w:pPr>
        <w:ind w:leftChars="399" w:left="990" w:hangingChars="96" w:hanging="192"/>
        <w:rPr>
          <w:rFonts w:hAnsi="ＭＳ 明朝"/>
        </w:rPr>
      </w:pPr>
      <w:r>
        <w:rPr>
          <w:rFonts w:hAnsi="ＭＳ 明朝" w:hint="eastAsia"/>
        </w:rPr>
        <w:t>④</w:t>
      </w:r>
      <w:r w:rsidR="000828CA" w:rsidRPr="008F36A0">
        <w:rPr>
          <w:rFonts w:hAnsi="ＭＳ 明朝" w:hint="eastAsia"/>
        </w:rPr>
        <w:t xml:space="preserve">　運転状態やパトロールでの確認結果は、定められた様式に記録し保管する。</w:t>
      </w:r>
    </w:p>
    <w:p w14:paraId="580907B3" w14:textId="603B2247" w:rsidR="000828CA" w:rsidRPr="008F36A0" w:rsidRDefault="004C26D5" w:rsidP="004C26D5">
      <w:pPr>
        <w:ind w:leftChars="399" w:left="990" w:hangingChars="96" w:hanging="192"/>
        <w:rPr>
          <w:rFonts w:hAnsi="ＭＳ 明朝"/>
        </w:rPr>
      </w:pPr>
      <w:r>
        <w:rPr>
          <w:rFonts w:hAnsi="ＭＳ 明朝" w:hint="eastAsia"/>
        </w:rPr>
        <w:t xml:space="preserve">⑤　</w:t>
      </w:r>
      <w:r w:rsidR="000828CA" w:rsidRPr="008F36A0">
        <w:rPr>
          <w:rFonts w:hAnsi="ＭＳ 明朝" w:hint="eastAsia"/>
        </w:rPr>
        <w:t>運転記録やＤＣＳ等に保管されているデータを活用して傾向管理等を行い、運転管理精度の向上を図る。</w:t>
      </w:r>
    </w:p>
    <w:p w14:paraId="6D79304C" w14:textId="77777777" w:rsidR="000828CA" w:rsidRPr="008F36A0" w:rsidRDefault="000828CA" w:rsidP="000828CA">
      <w:pPr>
        <w:pStyle w:val="a7"/>
        <w:ind w:left="540" w:hangingChars="270" w:hanging="540"/>
        <w:rPr>
          <w:rFonts w:ascii="ＭＳ 明朝" w:hAnsi="ＭＳ 明朝"/>
          <w:sz w:val="20"/>
          <w:szCs w:val="20"/>
        </w:rPr>
      </w:pPr>
    </w:p>
    <w:p w14:paraId="5D3EBE61" w14:textId="77777777" w:rsidR="000828CA" w:rsidRDefault="000828CA" w:rsidP="000828CA">
      <w:r w:rsidRPr="008F36A0">
        <w:rPr>
          <w:rFonts w:hAnsi="ＭＳ 明朝" w:hint="eastAsia"/>
          <w:bCs/>
        </w:rPr>
        <w:t>（異常時の措置）</w:t>
      </w:r>
    </w:p>
    <w:p w14:paraId="5411FE54" w14:textId="0958F9E3" w:rsidR="000828CA" w:rsidRDefault="000828CA" w:rsidP="009F40D5">
      <w:pPr>
        <w:ind w:left="992" w:hangingChars="496" w:hanging="992"/>
        <w:rPr>
          <w:rFonts w:hAnsi="ＭＳ 明朝"/>
        </w:rPr>
      </w:pPr>
      <w:r>
        <w:rPr>
          <w:rFonts w:hint="eastAsia"/>
        </w:rPr>
        <w:t>第15条</w:t>
      </w:r>
      <w:r w:rsidR="005A2698">
        <w:rPr>
          <w:rFonts w:hint="eastAsia"/>
        </w:rPr>
        <w:t xml:space="preserve"> </w:t>
      </w:r>
      <w:r>
        <w:rPr>
          <w:rFonts w:hint="eastAsia"/>
        </w:rPr>
        <w:t>①</w:t>
      </w:r>
      <w:r w:rsidR="00CE4782">
        <w:rPr>
          <w:rFonts w:hint="eastAsia"/>
        </w:rPr>
        <w:t xml:space="preserve">　</w:t>
      </w:r>
      <w:r w:rsidRPr="008F36A0">
        <w:rPr>
          <w:rFonts w:hAnsi="ＭＳ 明朝" w:hint="eastAsia"/>
        </w:rPr>
        <w:t>正常運転状態から逸脱し、介入調整を行っても回復が困難と見られる場合は、安全確保を最</w:t>
      </w:r>
      <w:r>
        <w:rPr>
          <w:rFonts w:hAnsi="ＭＳ 明朝" w:hint="eastAsia"/>
        </w:rPr>
        <w:t>優先</w:t>
      </w:r>
      <w:r w:rsidRPr="008F36A0">
        <w:rPr>
          <w:rFonts w:hAnsi="ＭＳ 明朝" w:hint="eastAsia"/>
        </w:rPr>
        <w:t>としプラントを停止する等の緊急措置を講じる。</w:t>
      </w:r>
    </w:p>
    <w:p w14:paraId="5156AE90" w14:textId="02B0702C" w:rsidR="000828CA" w:rsidRDefault="009F40D5" w:rsidP="004C26D5">
      <w:pPr>
        <w:ind w:leftChars="400" w:left="940" w:hangingChars="70" w:hanging="140"/>
        <w:rPr>
          <w:rFonts w:hAnsi="ＭＳ 明朝"/>
        </w:rPr>
      </w:pPr>
      <w:r>
        <w:rPr>
          <w:rFonts w:hAnsi="ＭＳ 明朝" w:hint="eastAsia"/>
        </w:rPr>
        <w:t xml:space="preserve">②　</w:t>
      </w:r>
      <w:r w:rsidR="000828CA" w:rsidRPr="008F36A0">
        <w:rPr>
          <w:rFonts w:hAnsi="ＭＳ 明朝" w:hint="eastAsia"/>
        </w:rPr>
        <w:t>緊急停止の判断は、部署長が行うが、休日・夜間等は班長に権限を委ねる。</w:t>
      </w:r>
    </w:p>
    <w:p w14:paraId="0573A02F" w14:textId="7AD76A8A" w:rsidR="000828CA" w:rsidRPr="008F36A0" w:rsidRDefault="00EE234B" w:rsidP="004C26D5">
      <w:pPr>
        <w:ind w:leftChars="400" w:left="940" w:hangingChars="70" w:hanging="140"/>
        <w:rPr>
          <w:rFonts w:hAnsi="ＭＳ 明朝"/>
        </w:rPr>
      </w:pPr>
      <w:r>
        <w:rPr>
          <w:rFonts w:hAnsi="ＭＳ 明朝" w:hint="eastAsia"/>
        </w:rPr>
        <w:t>③</w:t>
      </w:r>
      <w:r w:rsidR="000828CA" w:rsidRPr="008F36A0">
        <w:rPr>
          <w:rFonts w:hAnsi="ＭＳ 明朝" w:hint="eastAsia"/>
        </w:rPr>
        <w:t xml:space="preserve">　緊急措置に当たっては、公災害の防止にも留意する。</w:t>
      </w:r>
    </w:p>
    <w:p w14:paraId="3FD4E4B2" w14:textId="77777777" w:rsidR="000828CA" w:rsidRPr="00EE234B" w:rsidRDefault="000828CA" w:rsidP="000828CA">
      <w:pPr>
        <w:pStyle w:val="a7"/>
        <w:ind w:left="540" w:hangingChars="270" w:hanging="540"/>
        <w:rPr>
          <w:rFonts w:ascii="ＭＳ 明朝" w:hAnsi="ＭＳ 明朝"/>
          <w:sz w:val="20"/>
          <w:szCs w:val="20"/>
        </w:rPr>
      </w:pPr>
    </w:p>
    <w:p w14:paraId="65564E4A"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（非定常運転）</w:t>
      </w:r>
    </w:p>
    <w:p w14:paraId="3B064D9E" w14:textId="351F2326" w:rsidR="000828CA" w:rsidRPr="008F36A0" w:rsidRDefault="000828CA" w:rsidP="00CE4782">
      <w:pPr>
        <w:rPr>
          <w:rFonts w:hAnsi="ＭＳ 明朝"/>
        </w:rPr>
      </w:pPr>
      <w:r>
        <w:rPr>
          <w:rFonts w:hint="eastAsia"/>
        </w:rPr>
        <w:t>第16条</w:t>
      </w:r>
      <w:r w:rsidR="00EE234B">
        <w:rPr>
          <w:rFonts w:hint="eastAsia"/>
        </w:rPr>
        <w:t xml:space="preserve"> </w:t>
      </w:r>
      <w:r>
        <w:rPr>
          <w:rFonts w:hint="eastAsia"/>
        </w:rPr>
        <w:t>①</w:t>
      </w:r>
      <w:r w:rsidR="00CE4782">
        <w:rPr>
          <w:rFonts w:hint="eastAsia"/>
        </w:rPr>
        <w:t xml:space="preserve">　起動</w:t>
      </w:r>
      <w:r w:rsidRPr="008F36A0">
        <w:rPr>
          <w:rFonts w:hAnsi="ＭＳ 明朝" w:hint="eastAsia"/>
        </w:rPr>
        <w:t>及び停止は、事前に手順の確認と準備を行い、手順を守って安全確実に実施する。</w:t>
      </w:r>
    </w:p>
    <w:p w14:paraId="7BDC6CFA" w14:textId="77777777" w:rsidR="000828CA" w:rsidRDefault="000828CA" w:rsidP="00B45405">
      <w:pPr>
        <w:pStyle w:val="a7"/>
        <w:ind w:leftChars="399" w:left="990" w:hangingChars="96" w:hanging="192"/>
        <w:rPr>
          <w:rFonts w:ascii="ＭＳ 明朝" w:hAnsi="ＭＳ 明朝"/>
          <w:sz w:val="20"/>
          <w:szCs w:val="20"/>
        </w:rPr>
      </w:pPr>
      <w:r w:rsidRPr="008F36A0">
        <w:rPr>
          <w:rFonts w:ascii="ＭＳ 明朝" w:hAnsi="ＭＳ 明朝" w:hint="eastAsia"/>
          <w:sz w:val="20"/>
          <w:szCs w:val="20"/>
        </w:rPr>
        <w:t>②　緊急停止の場合は、運転基準に従って、一次操作を速やかに実施し、二次操作以降は停止確認後にゆっくり着実に実施する。</w:t>
      </w:r>
    </w:p>
    <w:p w14:paraId="0A74F7F2" w14:textId="00047059" w:rsidR="000828CA" w:rsidRPr="008F36A0" w:rsidRDefault="00B45405" w:rsidP="00B45405">
      <w:pPr>
        <w:pStyle w:val="a7"/>
        <w:ind w:leftChars="399" w:left="990" w:hangingChars="96" w:hanging="192"/>
        <w:rPr>
          <w:rFonts w:ascii="ＭＳ 明朝" w:hAnsi="ＭＳ 明朝"/>
          <w:sz w:val="20"/>
          <w:szCs w:val="20"/>
        </w:rPr>
      </w:pPr>
      <w:r>
        <w:rPr>
          <w:rFonts w:ascii="ＭＳ 明朝" w:hAnsi="ＭＳ 明朝" w:hint="eastAsia"/>
          <w:sz w:val="20"/>
          <w:szCs w:val="20"/>
        </w:rPr>
        <w:t>③</w:t>
      </w:r>
      <w:r w:rsidR="000828CA" w:rsidRPr="008F36A0">
        <w:rPr>
          <w:rFonts w:ascii="ＭＳ 明朝" w:hAnsi="ＭＳ 明朝" w:hint="eastAsia"/>
          <w:sz w:val="20"/>
          <w:szCs w:val="20"/>
        </w:rPr>
        <w:t xml:space="preserve">　運転基準が定められていない非定常操作を行う場合は、関係者で手順を事前に十分検討確認</w:t>
      </w:r>
      <w:r w:rsidR="00DC1E03">
        <w:rPr>
          <w:rFonts w:ascii="ＭＳ 明朝" w:hAnsi="ＭＳ 明朝" w:hint="eastAsia"/>
          <w:sz w:val="20"/>
          <w:szCs w:val="20"/>
        </w:rPr>
        <w:t>し</w:t>
      </w:r>
      <w:r w:rsidR="000828CA" w:rsidRPr="008F36A0">
        <w:rPr>
          <w:rFonts w:ascii="ＭＳ 明朝" w:hAnsi="ＭＳ 明朝" w:hint="eastAsia"/>
          <w:sz w:val="20"/>
          <w:szCs w:val="20"/>
        </w:rPr>
        <w:t>た上</w:t>
      </w:r>
      <w:r w:rsidR="000828CA">
        <w:rPr>
          <w:rFonts w:ascii="ＭＳ 明朝" w:hAnsi="ＭＳ 明朝" w:hint="eastAsia"/>
          <w:sz w:val="20"/>
          <w:szCs w:val="20"/>
        </w:rPr>
        <w:t>で</w:t>
      </w:r>
      <w:r w:rsidR="000828CA" w:rsidRPr="008F36A0">
        <w:rPr>
          <w:rFonts w:ascii="ＭＳ 明朝" w:hAnsi="ＭＳ 明朝" w:hint="eastAsia"/>
          <w:sz w:val="20"/>
          <w:szCs w:val="20"/>
        </w:rPr>
        <w:t>実施する。</w:t>
      </w:r>
    </w:p>
    <w:p w14:paraId="4458C08D" w14:textId="77777777" w:rsidR="000828CA" w:rsidRPr="00DC1E03" w:rsidRDefault="000828CA" w:rsidP="000828CA">
      <w:pPr>
        <w:pStyle w:val="a7"/>
        <w:ind w:left="540" w:hangingChars="270" w:hanging="540"/>
        <w:rPr>
          <w:rFonts w:ascii="ＭＳ 明朝" w:hAnsi="ＭＳ 明朝"/>
          <w:sz w:val="20"/>
          <w:szCs w:val="20"/>
        </w:rPr>
      </w:pPr>
    </w:p>
    <w:p w14:paraId="1BDFBF8F"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（保護具等）</w:t>
      </w:r>
    </w:p>
    <w:p w14:paraId="1F0A0DE1" w14:textId="5102DCA3" w:rsidR="000828CA" w:rsidRPr="008F36A0" w:rsidRDefault="000828CA" w:rsidP="004C26D5">
      <w:pPr>
        <w:ind w:left="1000" w:hangingChars="500" w:hanging="1000"/>
        <w:rPr>
          <w:rFonts w:hAnsi="ＭＳ 明朝"/>
        </w:rPr>
      </w:pPr>
      <w:r>
        <w:rPr>
          <w:rFonts w:hint="eastAsia"/>
        </w:rPr>
        <w:lastRenderedPageBreak/>
        <w:t>第17条</w:t>
      </w:r>
      <w:r w:rsidR="004C26D5">
        <w:rPr>
          <w:rFonts w:hint="eastAsia"/>
        </w:rPr>
        <w:t xml:space="preserve"> 　　</w:t>
      </w:r>
      <w:r w:rsidRPr="008F36A0">
        <w:rPr>
          <w:rFonts w:hAnsi="ＭＳ 明朝" w:hint="eastAsia"/>
        </w:rPr>
        <w:t>プラント運転従事者は、作業やパトロールの際に決められた保護具等を適切に着用し、労働災害や職業性疾患の予防に努める。</w:t>
      </w:r>
    </w:p>
    <w:p w14:paraId="5FC32F27" w14:textId="77777777" w:rsidR="000828CA" w:rsidRPr="00CE4782" w:rsidRDefault="000828CA" w:rsidP="000828CA">
      <w:pPr>
        <w:pStyle w:val="a7"/>
        <w:rPr>
          <w:rFonts w:ascii="ＭＳ 明朝" w:hAnsi="ＭＳ 明朝"/>
          <w:sz w:val="20"/>
          <w:szCs w:val="20"/>
        </w:rPr>
      </w:pPr>
    </w:p>
    <w:p w14:paraId="5DF4D0C5" w14:textId="77777777" w:rsidR="000828CA" w:rsidRPr="008F36A0" w:rsidRDefault="000828CA" w:rsidP="000828CA">
      <w:pPr>
        <w:pStyle w:val="a7"/>
        <w:rPr>
          <w:rFonts w:ascii="ＭＳ 明朝" w:hAnsi="ＭＳ 明朝"/>
          <w:sz w:val="20"/>
          <w:szCs w:val="20"/>
        </w:rPr>
      </w:pPr>
    </w:p>
    <w:p w14:paraId="13F9FB19" w14:textId="77777777" w:rsidR="000828CA" w:rsidRPr="008F36A0" w:rsidRDefault="000828CA" w:rsidP="000828CA">
      <w:pPr>
        <w:pStyle w:val="a7"/>
        <w:jc w:val="center"/>
        <w:rPr>
          <w:rFonts w:ascii="ＭＳ 明朝" w:hAnsi="ＭＳ 明朝"/>
          <w:bCs/>
          <w:sz w:val="20"/>
          <w:szCs w:val="20"/>
        </w:rPr>
      </w:pPr>
      <w:r w:rsidRPr="008F36A0">
        <w:rPr>
          <w:rFonts w:ascii="ＭＳ 明朝" w:hAnsi="ＭＳ 明朝" w:hint="eastAsia"/>
          <w:bCs/>
          <w:sz w:val="20"/>
          <w:szCs w:val="20"/>
        </w:rPr>
        <w:t>第４章　設備管理</w:t>
      </w:r>
    </w:p>
    <w:p w14:paraId="7822A646" w14:textId="77777777" w:rsidR="000828CA" w:rsidRPr="008F36A0" w:rsidRDefault="000828CA" w:rsidP="000828CA">
      <w:pPr>
        <w:pStyle w:val="a7"/>
        <w:ind w:left="540" w:hangingChars="270" w:hanging="540"/>
        <w:rPr>
          <w:rFonts w:ascii="ＭＳ 明朝" w:hAnsi="ＭＳ 明朝"/>
          <w:bCs/>
          <w:sz w:val="20"/>
          <w:szCs w:val="20"/>
        </w:rPr>
      </w:pPr>
    </w:p>
    <w:p w14:paraId="6451D479"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（設備点検）</w:t>
      </w:r>
    </w:p>
    <w:p w14:paraId="32510857" w14:textId="5EFB6DAE" w:rsidR="000828CA" w:rsidRPr="008F36A0" w:rsidRDefault="000828CA" w:rsidP="00CE4782">
      <w:pPr>
        <w:rPr>
          <w:rFonts w:hAnsi="ＭＳ 明朝"/>
        </w:rPr>
      </w:pPr>
      <w:r>
        <w:rPr>
          <w:rFonts w:hint="eastAsia"/>
        </w:rPr>
        <w:t>第18条</w:t>
      </w:r>
      <w:r w:rsidR="004C26D5">
        <w:rPr>
          <w:rFonts w:hint="eastAsia"/>
        </w:rPr>
        <w:t xml:space="preserve"> </w:t>
      </w:r>
      <w:r>
        <w:rPr>
          <w:rFonts w:hint="eastAsia"/>
        </w:rPr>
        <w:t>①</w:t>
      </w:r>
      <w:r w:rsidR="00CE4782">
        <w:rPr>
          <w:rFonts w:hint="eastAsia"/>
        </w:rPr>
        <w:t xml:space="preserve">　</w:t>
      </w:r>
      <w:r w:rsidRPr="008F36A0">
        <w:rPr>
          <w:rFonts w:hAnsi="ＭＳ 明朝" w:hint="eastAsia"/>
        </w:rPr>
        <w:t>定期的に、設備の日常点検及び月例点検等を実施する。</w:t>
      </w:r>
    </w:p>
    <w:p w14:paraId="69B9B809" w14:textId="14F6E6A8" w:rsidR="000828CA" w:rsidRPr="008F36A0" w:rsidRDefault="000828CA" w:rsidP="004C26D5">
      <w:pPr>
        <w:pStyle w:val="a7"/>
        <w:ind w:leftChars="400" w:left="800"/>
        <w:rPr>
          <w:rFonts w:ascii="ＭＳ 明朝" w:hAnsi="ＭＳ 明朝"/>
          <w:sz w:val="20"/>
          <w:szCs w:val="20"/>
        </w:rPr>
      </w:pPr>
      <w:r w:rsidRPr="008F36A0">
        <w:rPr>
          <w:rFonts w:ascii="ＭＳ 明朝" w:hAnsi="ＭＳ 明朝" w:hint="eastAsia"/>
          <w:sz w:val="20"/>
          <w:szCs w:val="20"/>
        </w:rPr>
        <w:t>②　点検結果は定められた様式に記録し検印捺印を行った後保管する。</w:t>
      </w:r>
    </w:p>
    <w:p w14:paraId="14D62796" w14:textId="77777777" w:rsidR="000828CA" w:rsidRPr="00B02EFC" w:rsidRDefault="000828CA" w:rsidP="000828CA">
      <w:pPr>
        <w:pStyle w:val="a7"/>
        <w:ind w:left="540" w:hangingChars="270" w:hanging="540"/>
        <w:rPr>
          <w:rFonts w:ascii="ＭＳ 明朝" w:hAnsi="ＭＳ 明朝"/>
          <w:sz w:val="20"/>
          <w:szCs w:val="20"/>
        </w:rPr>
      </w:pPr>
    </w:p>
    <w:p w14:paraId="76B951B2"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（補修工事等）</w:t>
      </w:r>
    </w:p>
    <w:p w14:paraId="54646046" w14:textId="49CBBE26" w:rsidR="000828CA" w:rsidRPr="008F36A0" w:rsidRDefault="000828CA" w:rsidP="004C26D5">
      <w:pPr>
        <w:ind w:left="992" w:hangingChars="496" w:hanging="992"/>
        <w:rPr>
          <w:rFonts w:hAnsi="ＭＳ 明朝"/>
        </w:rPr>
      </w:pPr>
      <w:r>
        <w:rPr>
          <w:rFonts w:hint="eastAsia"/>
        </w:rPr>
        <w:t>第19条</w:t>
      </w:r>
      <w:r w:rsidR="004C26D5">
        <w:rPr>
          <w:rFonts w:hint="eastAsia"/>
        </w:rPr>
        <w:t xml:space="preserve"> </w:t>
      </w:r>
      <w:r>
        <w:rPr>
          <w:rFonts w:hint="eastAsia"/>
        </w:rPr>
        <w:t>①</w:t>
      </w:r>
      <w:r w:rsidR="00CE4782">
        <w:rPr>
          <w:rFonts w:hint="eastAsia"/>
        </w:rPr>
        <w:t xml:space="preserve">　</w:t>
      </w:r>
      <w:r w:rsidRPr="008F36A0">
        <w:rPr>
          <w:rFonts w:hAnsi="ＭＳ 明朝" w:hint="eastAsia"/>
        </w:rPr>
        <w:t>設備上の異常が見つかった場合は、必要なら応急措置を講じた上で、設備管理部門に補修依頼を行う。</w:t>
      </w:r>
    </w:p>
    <w:p w14:paraId="29CE34A6" w14:textId="77777777" w:rsidR="000828CA" w:rsidRDefault="000828CA" w:rsidP="004C26D5">
      <w:pPr>
        <w:pStyle w:val="a7"/>
        <w:ind w:leftChars="400" w:left="1000" w:hangingChars="100" w:hanging="200"/>
        <w:rPr>
          <w:rFonts w:ascii="ＭＳ 明朝" w:hAnsi="ＭＳ 明朝"/>
          <w:sz w:val="20"/>
          <w:szCs w:val="20"/>
        </w:rPr>
      </w:pPr>
      <w:r w:rsidRPr="008F36A0">
        <w:rPr>
          <w:rFonts w:ascii="ＭＳ 明朝" w:hAnsi="ＭＳ 明朝" w:hint="eastAsia"/>
          <w:sz w:val="20"/>
          <w:szCs w:val="20"/>
        </w:rPr>
        <w:t>②　休日や夜間等における緊急の補修依頼に対応できるように設備管理部門との連絡体制を確立しておく。</w:t>
      </w:r>
    </w:p>
    <w:p w14:paraId="66C68843" w14:textId="114D0B4F" w:rsidR="000828CA" w:rsidRDefault="004C26D5" w:rsidP="004C26D5">
      <w:pPr>
        <w:pStyle w:val="a7"/>
        <w:ind w:leftChars="400" w:left="1000" w:hangingChars="100" w:hanging="200"/>
        <w:rPr>
          <w:rFonts w:ascii="ＭＳ 明朝" w:hAnsi="ＭＳ 明朝"/>
          <w:sz w:val="20"/>
          <w:szCs w:val="20"/>
        </w:rPr>
      </w:pPr>
      <w:r>
        <w:rPr>
          <w:rFonts w:ascii="ＭＳ 明朝" w:hAnsi="ＭＳ 明朝" w:hint="eastAsia"/>
          <w:sz w:val="20"/>
          <w:szCs w:val="20"/>
        </w:rPr>
        <w:t xml:space="preserve">③　</w:t>
      </w:r>
      <w:r w:rsidR="000828CA" w:rsidRPr="008F36A0">
        <w:rPr>
          <w:rFonts w:ascii="ＭＳ 明朝" w:hAnsi="ＭＳ 明朝" w:hint="eastAsia"/>
          <w:sz w:val="20"/>
          <w:szCs w:val="20"/>
        </w:rPr>
        <w:t>設備を補修する場合には、補修工事のための環境整備を行い、設備管理部門と協力して必要な安全防護措置を講じる。</w:t>
      </w:r>
    </w:p>
    <w:p w14:paraId="696668E0" w14:textId="64D3C58B" w:rsidR="000828CA" w:rsidRPr="008F36A0" w:rsidRDefault="004C26D5" w:rsidP="004C26D5">
      <w:pPr>
        <w:pStyle w:val="a7"/>
        <w:ind w:leftChars="400" w:left="1000" w:hangingChars="100" w:hanging="200"/>
        <w:rPr>
          <w:rFonts w:ascii="ＭＳ 明朝" w:hAnsi="ＭＳ 明朝"/>
          <w:sz w:val="20"/>
          <w:szCs w:val="20"/>
        </w:rPr>
      </w:pPr>
      <w:r>
        <w:rPr>
          <w:rFonts w:ascii="ＭＳ 明朝" w:hAnsi="ＭＳ 明朝" w:hint="eastAsia"/>
          <w:sz w:val="20"/>
          <w:szCs w:val="20"/>
        </w:rPr>
        <w:t>④</w:t>
      </w:r>
      <w:r w:rsidR="000828CA" w:rsidRPr="008F36A0">
        <w:rPr>
          <w:rFonts w:ascii="ＭＳ 明朝" w:hAnsi="ＭＳ 明朝" w:hint="eastAsia"/>
          <w:sz w:val="20"/>
          <w:szCs w:val="20"/>
        </w:rPr>
        <w:t xml:space="preserve">　補修工事の範囲、仕様、スケジュール等に関して、運転部門の意見を伝え適正な補修となるよう調整する。</w:t>
      </w:r>
    </w:p>
    <w:p w14:paraId="18D240DB" w14:textId="77777777" w:rsidR="000828CA" w:rsidRPr="00457830" w:rsidRDefault="000828CA" w:rsidP="000828CA">
      <w:pPr>
        <w:pStyle w:val="a7"/>
        <w:ind w:left="540" w:hangingChars="270" w:hanging="540"/>
        <w:rPr>
          <w:rFonts w:ascii="ＭＳ 明朝" w:hAnsi="ＭＳ 明朝"/>
          <w:sz w:val="20"/>
          <w:szCs w:val="20"/>
        </w:rPr>
      </w:pPr>
    </w:p>
    <w:p w14:paraId="550EBF1D"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（運転中の工事管理）</w:t>
      </w:r>
    </w:p>
    <w:p w14:paraId="2CE13894" w14:textId="764BAEC6" w:rsidR="000828CA" w:rsidRPr="008F36A0" w:rsidRDefault="000828CA" w:rsidP="00CE4782">
      <w:pPr>
        <w:ind w:left="1000" w:hangingChars="500" w:hanging="1000"/>
        <w:rPr>
          <w:rFonts w:hAnsi="ＭＳ 明朝"/>
        </w:rPr>
      </w:pPr>
      <w:r>
        <w:rPr>
          <w:rFonts w:hint="eastAsia"/>
        </w:rPr>
        <w:t>第20条</w:t>
      </w:r>
      <w:r w:rsidR="004C26D5">
        <w:rPr>
          <w:rFonts w:hint="eastAsia"/>
        </w:rPr>
        <w:t xml:space="preserve"> 　　</w:t>
      </w:r>
      <w:r w:rsidRPr="008F36A0">
        <w:rPr>
          <w:rFonts w:hAnsi="ＭＳ 明朝" w:hint="eastAsia"/>
        </w:rPr>
        <w:t>運転中に実施する補修等の工事については、運転側が責任を持って、プラントの安全と工事</w:t>
      </w:r>
      <w:r w:rsidR="00CE4782">
        <w:rPr>
          <w:rFonts w:hAnsi="ＭＳ 明朝" w:hint="eastAsia"/>
        </w:rPr>
        <w:t xml:space="preserve">         </w:t>
      </w:r>
      <w:r w:rsidRPr="008F36A0">
        <w:rPr>
          <w:rFonts w:hAnsi="ＭＳ 明朝" w:hint="eastAsia"/>
        </w:rPr>
        <w:t>環境の確保を行う。</w:t>
      </w:r>
    </w:p>
    <w:p w14:paraId="57445CC2" w14:textId="77777777" w:rsidR="000828CA" w:rsidRPr="001A703B" w:rsidRDefault="000828CA" w:rsidP="000828CA">
      <w:pPr>
        <w:pStyle w:val="a7"/>
        <w:ind w:left="540" w:hangingChars="270" w:hanging="540"/>
        <w:rPr>
          <w:rFonts w:ascii="ＭＳ 明朝" w:hAnsi="ＭＳ 明朝"/>
          <w:sz w:val="20"/>
          <w:szCs w:val="20"/>
        </w:rPr>
      </w:pPr>
    </w:p>
    <w:p w14:paraId="74A753E4"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（軽微なメンテナンス）</w:t>
      </w:r>
    </w:p>
    <w:p w14:paraId="524A54BA" w14:textId="640BEA9E" w:rsidR="000828CA" w:rsidRPr="008F36A0" w:rsidRDefault="000828CA" w:rsidP="00CE4782">
      <w:pPr>
        <w:rPr>
          <w:rFonts w:hAnsi="ＭＳ 明朝"/>
        </w:rPr>
      </w:pPr>
      <w:r>
        <w:rPr>
          <w:rFonts w:hint="eastAsia"/>
        </w:rPr>
        <w:t>第21条</w:t>
      </w:r>
      <w:r w:rsidR="004C26D5">
        <w:rPr>
          <w:rFonts w:hint="eastAsia"/>
        </w:rPr>
        <w:t xml:space="preserve"> 　　</w:t>
      </w:r>
      <w:r w:rsidRPr="008F36A0">
        <w:rPr>
          <w:rFonts w:hAnsi="ＭＳ 明朝" w:hint="eastAsia"/>
        </w:rPr>
        <w:t>小口径弁の交換等の軽微なメンテナンスは極力運転部門自ら実施する。</w:t>
      </w:r>
    </w:p>
    <w:p w14:paraId="08A14A00" w14:textId="77777777" w:rsidR="000828CA" w:rsidRPr="004C26D5" w:rsidRDefault="000828CA" w:rsidP="000828CA">
      <w:pPr>
        <w:pStyle w:val="a7"/>
        <w:ind w:left="540" w:hangingChars="270" w:hanging="540"/>
        <w:rPr>
          <w:rFonts w:ascii="ＭＳ 明朝" w:hAnsi="ＭＳ 明朝"/>
          <w:sz w:val="20"/>
          <w:szCs w:val="20"/>
        </w:rPr>
      </w:pPr>
    </w:p>
    <w:p w14:paraId="2EA0A117" w14:textId="77777777" w:rsidR="000828CA" w:rsidRDefault="000828CA" w:rsidP="000828CA">
      <w:r w:rsidRPr="008F36A0">
        <w:rPr>
          <w:rFonts w:hAnsi="ＭＳ 明朝" w:hint="eastAsia"/>
          <w:bCs/>
        </w:rPr>
        <w:t>（保安防災設備の管理）</w:t>
      </w:r>
    </w:p>
    <w:p w14:paraId="2CED18B8" w14:textId="3A0C8465" w:rsidR="000828CA" w:rsidRPr="008F36A0" w:rsidRDefault="000828CA" w:rsidP="004C26D5">
      <w:pPr>
        <w:ind w:left="992" w:hangingChars="496" w:hanging="992"/>
        <w:rPr>
          <w:rFonts w:hAnsi="ＭＳ 明朝"/>
        </w:rPr>
      </w:pPr>
      <w:r>
        <w:rPr>
          <w:rFonts w:hint="eastAsia"/>
        </w:rPr>
        <w:t>第22条</w:t>
      </w:r>
      <w:r w:rsidR="004C26D5">
        <w:rPr>
          <w:rFonts w:hint="eastAsia"/>
        </w:rPr>
        <w:t xml:space="preserve"> 　　</w:t>
      </w:r>
      <w:r w:rsidRPr="008F36A0">
        <w:rPr>
          <w:rFonts w:hAnsi="ＭＳ 明朝" w:hint="eastAsia"/>
        </w:rPr>
        <w:t>製造部門に管理が委ねられている保安防災設備については、法令あるいは社規により定めら</w:t>
      </w:r>
      <w:r>
        <w:rPr>
          <w:rFonts w:hAnsi="ＭＳ 明朝" w:hint="eastAsia"/>
        </w:rPr>
        <w:t>れ</w:t>
      </w:r>
      <w:r w:rsidRPr="008F36A0">
        <w:rPr>
          <w:rFonts w:hAnsi="ＭＳ 明朝" w:hint="eastAsia"/>
        </w:rPr>
        <w:t>た期間ごとに、作動確認等の必要な点検を実施する。</w:t>
      </w:r>
    </w:p>
    <w:p w14:paraId="1EDA066A" w14:textId="77777777" w:rsidR="000828CA" w:rsidRPr="004C26D5" w:rsidRDefault="000828CA" w:rsidP="000828CA">
      <w:pPr>
        <w:pStyle w:val="a7"/>
        <w:ind w:left="540" w:hangingChars="270" w:hanging="540"/>
        <w:rPr>
          <w:rFonts w:ascii="ＭＳ 明朝" w:hAnsi="ＭＳ 明朝"/>
          <w:sz w:val="20"/>
          <w:szCs w:val="20"/>
        </w:rPr>
      </w:pPr>
    </w:p>
    <w:p w14:paraId="2D34D37F" w14:textId="77777777" w:rsidR="000828CA" w:rsidRPr="003C4F55" w:rsidRDefault="000828CA" w:rsidP="000828CA">
      <w:pPr>
        <w:pStyle w:val="a7"/>
        <w:ind w:left="540" w:hangingChars="270" w:hanging="540"/>
        <w:rPr>
          <w:rFonts w:ascii="ＭＳ 明朝" w:hAnsi="ＭＳ 明朝"/>
          <w:bCs/>
          <w:sz w:val="20"/>
          <w:szCs w:val="20"/>
        </w:rPr>
      </w:pPr>
      <w:r w:rsidRPr="003C4F55">
        <w:rPr>
          <w:rFonts w:ascii="ＭＳ 明朝" w:hAnsi="ＭＳ 明朝" w:hint="eastAsia"/>
          <w:bCs/>
          <w:sz w:val="20"/>
          <w:szCs w:val="20"/>
        </w:rPr>
        <w:t>（定期自主検査）</w:t>
      </w:r>
    </w:p>
    <w:p w14:paraId="5EA27172" w14:textId="0D3FFC39" w:rsidR="000828CA" w:rsidRPr="008F36A0" w:rsidRDefault="000828CA" w:rsidP="00CE4782">
      <w:pPr>
        <w:rPr>
          <w:rFonts w:hAnsi="ＭＳ 明朝"/>
        </w:rPr>
      </w:pPr>
      <w:r w:rsidRPr="003C4F55">
        <w:rPr>
          <w:rFonts w:hint="eastAsia"/>
        </w:rPr>
        <w:t>第23条</w:t>
      </w:r>
      <w:r w:rsidR="004C26D5" w:rsidRPr="003C4F55">
        <w:rPr>
          <w:rFonts w:hint="eastAsia"/>
        </w:rPr>
        <w:t xml:space="preserve"> </w:t>
      </w:r>
      <w:r w:rsidRPr="003C4F55">
        <w:rPr>
          <w:rFonts w:hint="eastAsia"/>
        </w:rPr>
        <w:t xml:space="preserve">①　</w:t>
      </w:r>
      <w:r w:rsidRPr="003C4F55">
        <w:rPr>
          <w:rFonts w:hAnsi="ＭＳ 明朝" w:hint="eastAsia"/>
        </w:rPr>
        <w:t>定期自主検査</w:t>
      </w:r>
      <w:r w:rsidRPr="008F36A0">
        <w:rPr>
          <w:rFonts w:hAnsi="ＭＳ 明朝" w:hint="eastAsia"/>
        </w:rPr>
        <w:t>の実施に当たっては、設備管理部門とともに適正化に努める。</w:t>
      </w:r>
    </w:p>
    <w:p w14:paraId="18E7191A" w14:textId="4A51A34B" w:rsidR="000828CA" w:rsidRPr="008F36A0" w:rsidRDefault="000828CA" w:rsidP="00CC22AA">
      <w:pPr>
        <w:pStyle w:val="a7"/>
        <w:ind w:leftChars="400" w:left="992" w:hangingChars="96" w:hanging="192"/>
        <w:rPr>
          <w:rFonts w:ascii="ＭＳ 明朝" w:hAnsi="ＭＳ 明朝"/>
          <w:sz w:val="20"/>
          <w:szCs w:val="20"/>
        </w:rPr>
      </w:pPr>
      <w:r w:rsidRPr="008F36A0">
        <w:rPr>
          <w:rFonts w:ascii="ＭＳ 明朝" w:hAnsi="ＭＳ 明朝" w:hint="eastAsia"/>
          <w:sz w:val="20"/>
          <w:szCs w:val="20"/>
        </w:rPr>
        <w:t>②　法令等で、定期自主検査の監督者や実施者が定められているものは、法令等が定める者に監督等の任に当たらせる。</w:t>
      </w:r>
    </w:p>
    <w:p w14:paraId="74BAC97E" w14:textId="77777777" w:rsidR="000828CA" w:rsidRPr="001A703B" w:rsidRDefault="000828CA" w:rsidP="000828CA">
      <w:pPr>
        <w:pStyle w:val="a7"/>
        <w:rPr>
          <w:rFonts w:ascii="ＭＳ 明朝" w:hAnsi="ＭＳ 明朝"/>
          <w:sz w:val="20"/>
          <w:szCs w:val="20"/>
        </w:rPr>
      </w:pPr>
    </w:p>
    <w:p w14:paraId="3CD0D8D1" w14:textId="77777777" w:rsidR="000828CA" w:rsidRPr="00CC22AA" w:rsidRDefault="000828CA" w:rsidP="000828CA">
      <w:pPr>
        <w:pStyle w:val="a7"/>
        <w:rPr>
          <w:rFonts w:ascii="ＭＳ 明朝" w:hAnsi="ＭＳ 明朝"/>
          <w:sz w:val="20"/>
          <w:szCs w:val="20"/>
        </w:rPr>
      </w:pPr>
    </w:p>
    <w:p w14:paraId="331A8F16" w14:textId="77777777" w:rsidR="000828CA" w:rsidRPr="008F36A0" w:rsidRDefault="000828CA" w:rsidP="000828CA">
      <w:pPr>
        <w:pStyle w:val="a7"/>
        <w:jc w:val="center"/>
        <w:rPr>
          <w:rFonts w:ascii="ＭＳ 明朝" w:hAnsi="ＭＳ 明朝"/>
          <w:bCs/>
          <w:sz w:val="20"/>
          <w:szCs w:val="20"/>
        </w:rPr>
      </w:pPr>
      <w:r w:rsidRPr="008F36A0">
        <w:rPr>
          <w:rFonts w:ascii="ＭＳ 明朝" w:hAnsi="ＭＳ 明朝" w:hint="eastAsia"/>
          <w:bCs/>
          <w:sz w:val="20"/>
          <w:szCs w:val="20"/>
        </w:rPr>
        <w:t>第５章　要員計画、教育</w:t>
      </w:r>
    </w:p>
    <w:p w14:paraId="1CF00B92" w14:textId="77777777" w:rsidR="000828CA" w:rsidRDefault="000828CA" w:rsidP="000828CA">
      <w:pPr>
        <w:pStyle w:val="a7"/>
        <w:ind w:left="540" w:hangingChars="270" w:hanging="540"/>
        <w:rPr>
          <w:rFonts w:ascii="ＭＳ 明朝" w:hAnsi="ＭＳ 明朝"/>
          <w:bCs/>
          <w:sz w:val="20"/>
          <w:szCs w:val="20"/>
        </w:rPr>
      </w:pPr>
    </w:p>
    <w:p w14:paraId="3FF8ABF1" w14:textId="77777777" w:rsidR="000828CA" w:rsidRPr="008F36A0" w:rsidRDefault="000828CA" w:rsidP="000828CA">
      <w:pPr>
        <w:pStyle w:val="a7"/>
        <w:ind w:left="540" w:hangingChars="270" w:hanging="540"/>
        <w:rPr>
          <w:rFonts w:ascii="ＭＳ 明朝" w:hAnsi="ＭＳ 明朝"/>
          <w:bCs/>
          <w:sz w:val="20"/>
          <w:szCs w:val="20"/>
        </w:rPr>
      </w:pPr>
      <w:r w:rsidRPr="008F36A0">
        <w:rPr>
          <w:rFonts w:ascii="ＭＳ 明朝" w:hAnsi="ＭＳ 明朝" w:hint="eastAsia"/>
          <w:bCs/>
          <w:sz w:val="20"/>
          <w:szCs w:val="20"/>
        </w:rPr>
        <w:t>（適正人員の確保）</w:t>
      </w:r>
    </w:p>
    <w:p w14:paraId="260FABDF" w14:textId="3AC48D3E" w:rsidR="000828CA" w:rsidRPr="008F36A0" w:rsidRDefault="000828CA" w:rsidP="00CC22AA">
      <w:pPr>
        <w:ind w:left="992" w:hangingChars="496" w:hanging="992"/>
        <w:rPr>
          <w:rFonts w:hAnsi="ＭＳ 明朝"/>
        </w:rPr>
      </w:pPr>
      <w:r>
        <w:rPr>
          <w:rFonts w:hint="eastAsia"/>
        </w:rPr>
        <w:t>第24条</w:t>
      </w:r>
      <w:r w:rsidR="00CC22AA">
        <w:rPr>
          <w:rFonts w:hint="eastAsia"/>
        </w:rPr>
        <w:t xml:space="preserve"> </w:t>
      </w:r>
      <w:r>
        <w:rPr>
          <w:rFonts w:hint="eastAsia"/>
        </w:rPr>
        <w:t>①</w:t>
      </w:r>
      <w:r w:rsidR="00CE4782">
        <w:rPr>
          <w:rFonts w:hint="eastAsia"/>
        </w:rPr>
        <w:t xml:space="preserve">　</w:t>
      </w:r>
      <w:r w:rsidRPr="008F36A0">
        <w:rPr>
          <w:rFonts w:hAnsi="ＭＳ 明朝" w:hint="eastAsia"/>
        </w:rPr>
        <w:t>プラント運転従事者の配員に当たっては、緊急停止措置等に際して要員が不足しないよう</w:t>
      </w:r>
      <w:r>
        <w:rPr>
          <w:rFonts w:hAnsi="ＭＳ 明朝" w:hint="eastAsia"/>
        </w:rPr>
        <w:t>に</w:t>
      </w:r>
      <w:r w:rsidR="00CE4782">
        <w:rPr>
          <w:rFonts w:hAnsi="ＭＳ 明朝" w:hint="eastAsia"/>
        </w:rPr>
        <w:t xml:space="preserve">         </w:t>
      </w:r>
      <w:r w:rsidRPr="008F36A0">
        <w:rPr>
          <w:rFonts w:hAnsi="ＭＳ 明朝" w:hint="eastAsia"/>
        </w:rPr>
        <w:t>適正人員を定める。</w:t>
      </w:r>
    </w:p>
    <w:p w14:paraId="42415F48" w14:textId="5690BB55" w:rsidR="000828CA" w:rsidRPr="008F36A0" w:rsidRDefault="000828CA" w:rsidP="00CC22AA">
      <w:pPr>
        <w:pStyle w:val="a7"/>
        <w:ind w:leftChars="400" w:left="940" w:hangingChars="70" w:hanging="140"/>
        <w:rPr>
          <w:rFonts w:ascii="ＭＳ 明朝" w:hAnsi="ＭＳ 明朝"/>
          <w:sz w:val="20"/>
          <w:szCs w:val="20"/>
        </w:rPr>
      </w:pPr>
      <w:r w:rsidRPr="008F36A0">
        <w:rPr>
          <w:rFonts w:ascii="ＭＳ 明朝" w:hAnsi="ＭＳ 明朝" w:hint="eastAsia"/>
          <w:sz w:val="20"/>
          <w:szCs w:val="20"/>
        </w:rPr>
        <w:t>②　プラント運転従事者の適正人員については、休暇等で欠員が生じた場合、必ず補充を行いこれを確保する。</w:t>
      </w:r>
    </w:p>
    <w:p w14:paraId="1CC2A9B6" w14:textId="77777777" w:rsidR="000828CA" w:rsidRDefault="000828CA" w:rsidP="000828CA">
      <w:r w:rsidRPr="008F36A0">
        <w:rPr>
          <w:rFonts w:hAnsi="ＭＳ 明朝" w:hint="eastAsia"/>
          <w:bCs/>
        </w:rPr>
        <w:t>（省力化の推進）</w:t>
      </w:r>
    </w:p>
    <w:p w14:paraId="4AD0382A" w14:textId="10FFAA66" w:rsidR="000828CA" w:rsidRPr="008F36A0" w:rsidRDefault="000828CA" w:rsidP="00CC22AA">
      <w:pPr>
        <w:ind w:left="994" w:hangingChars="497" w:hanging="994"/>
        <w:rPr>
          <w:rFonts w:hAnsi="ＭＳ 明朝"/>
        </w:rPr>
      </w:pPr>
      <w:r>
        <w:rPr>
          <w:rFonts w:hint="eastAsia"/>
        </w:rPr>
        <w:lastRenderedPageBreak/>
        <w:t>第25条</w:t>
      </w:r>
      <w:r w:rsidR="00CC22AA">
        <w:rPr>
          <w:rFonts w:hint="eastAsia"/>
        </w:rPr>
        <w:t xml:space="preserve"> 　　</w:t>
      </w:r>
      <w:r w:rsidRPr="008F36A0">
        <w:rPr>
          <w:rFonts w:hAnsi="ＭＳ 明朝" w:hint="eastAsia"/>
        </w:rPr>
        <w:t>省力化は不断にこれを検討し推進に</w:t>
      </w:r>
      <w:r w:rsidR="009858B9" w:rsidRPr="009858B9">
        <w:rPr>
          <w:rFonts w:hAnsi="ＭＳ 明朝" w:hint="eastAsia"/>
          <w:color w:val="FF0000"/>
          <w:u w:val="single"/>
        </w:rPr>
        <w:t>努める</w:t>
      </w:r>
      <w:r w:rsidRPr="008F36A0">
        <w:rPr>
          <w:rFonts w:hAnsi="ＭＳ 明朝" w:hint="eastAsia"/>
        </w:rPr>
        <w:t>。ただし、安全面には十分に留意して人員減</w:t>
      </w:r>
      <w:r>
        <w:rPr>
          <w:rFonts w:hAnsi="ＭＳ 明朝" w:hint="eastAsia"/>
        </w:rPr>
        <w:t>を</w:t>
      </w:r>
      <w:r w:rsidR="00CE4782">
        <w:rPr>
          <w:rFonts w:hAnsi="ＭＳ 明朝" w:hint="eastAsia"/>
        </w:rPr>
        <w:t xml:space="preserve">         </w:t>
      </w:r>
      <w:r>
        <w:rPr>
          <w:rFonts w:hAnsi="ＭＳ 明朝" w:hint="eastAsia"/>
        </w:rPr>
        <w:t>カ</w:t>
      </w:r>
      <w:r w:rsidRPr="008F36A0">
        <w:rPr>
          <w:rFonts w:hAnsi="ＭＳ 明朝" w:hint="eastAsia"/>
        </w:rPr>
        <w:t>バーするのに必要な安全向上措置等を講じる。</w:t>
      </w:r>
    </w:p>
    <w:p w14:paraId="31078CAF" w14:textId="77777777" w:rsidR="000828CA" w:rsidRPr="001A703B" w:rsidRDefault="000828CA" w:rsidP="000828CA">
      <w:pPr>
        <w:pStyle w:val="a7"/>
        <w:ind w:left="540" w:hangingChars="270" w:hanging="540"/>
        <w:rPr>
          <w:rFonts w:ascii="ＭＳ 明朝" w:hAnsi="ＭＳ 明朝"/>
          <w:sz w:val="20"/>
          <w:szCs w:val="20"/>
        </w:rPr>
      </w:pPr>
    </w:p>
    <w:p w14:paraId="09ACDEDC" w14:textId="77777777" w:rsidR="000828CA" w:rsidRDefault="000828CA" w:rsidP="000828CA">
      <w:r w:rsidRPr="008F36A0">
        <w:rPr>
          <w:rFonts w:hAnsi="ＭＳ 明朝" w:hint="eastAsia"/>
          <w:bCs/>
        </w:rPr>
        <w:t>（教育計画）</w:t>
      </w:r>
    </w:p>
    <w:p w14:paraId="1AAA5F44" w14:textId="04157854" w:rsidR="00FA52AF" w:rsidRPr="008F36A0" w:rsidRDefault="000828CA" w:rsidP="00CC22AA">
      <w:pPr>
        <w:ind w:left="992" w:hangingChars="496" w:hanging="992"/>
        <w:rPr>
          <w:rFonts w:hAnsi="ＭＳ 明朝"/>
        </w:rPr>
      </w:pPr>
      <w:r>
        <w:rPr>
          <w:rFonts w:hint="eastAsia"/>
        </w:rPr>
        <w:t>第26条</w:t>
      </w:r>
      <w:r w:rsidR="00CC22AA">
        <w:rPr>
          <w:rFonts w:hint="eastAsia"/>
        </w:rPr>
        <w:t xml:space="preserve"> </w:t>
      </w:r>
      <w:r w:rsidR="00FA52AF">
        <w:rPr>
          <w:rFonts w:hint="eastAsia"/>
        </w:rPr>
        <w:t>①</w:t>
      </w:r>
      <w:r w:rsidR="007751AE">
        <w:rPr>
          <w:rFonts w:hint="eastAsia"/>
        </w:rPr>
        <w:t xml:space="preserve">　</w:t>
      </w:r>
      <w:r w:rsidR="00FA52AF" w:rsidRPr="008F36A0">
        <w:rPr>
          <w:rFonts w:hAnsi="ＭＳ 明朝" w:hint="eastAsia"/>
        </w:rPr>
        <w:t>プラント運転従事者については、運転技能向上のため、教育計画を定めてＯＪＴ及びオフ</w:t>
      </w:r>
      <w:r w:rsidR="00FA52AF">
        <w:rPr>
          <w:rFonts w:hAnsi="ＭＳ 明朝" w:hint="eastAsia"/>
        </w:rPr>
        <w:t>Ｊ</w:t>
      </w:r>
      <w:r w:rsidR="007751AE">
        <w:rPr>
          <w:rFonts w:hAnsi="ＭＳ 明朝" w:hint="eastAsia"/>
        </w:rPr>
        <w:t xml:space="preserve">         </w:t>
      </w:r>
      <w:r w:rsidR="00FA52AF">
        <w:rPr>
          <w:rFonts w:hAnsi="ＭＳ 明朝" w:hint="eastAsia"/>
        </w:rPr>
        <w:t>Ｔ</w:t>
      </w:r>
      <w:r w:rsidR="00FA52AF" w:rsidRPr="008F36A0">
        <w:rPr>
          <w:rFonts w:hAnsi="ＭＳ 明朝" w:hint="eastAsia"/>
        </w:rPr>
        <w:t>を組み合わせて教育を実施する。</w:t>
      </w:r>
    </w:p>
    <w:p w14:paraId="15157BDD" w14:textId="77777777" w:rsidR="00FA52AF" w:rsidRDefault="00FA52AF" w:rsidP="00CC22AA">
      <w:pPr>
        <w:pStyle w:val="a7"/>
        <w:ind w:leftChars="400" w:left="800"/>
        <w:rPr>
          <w:rFonts w:ascii="ＭＳ 明朝" w:hAnsi="ＭＳ 明朝"/>
          <w:sz w:val="20"/>
          <w:szCs w:val="20"/>
        </w:rPr>
      </w:pPr>
      <w:r w:rsidRPr="008F36A0">
        <w:rPr>
          <w:rFonts w:ascii="ＭＳ 明朝" w:hAnsi="ＭＳ 明朝" w:hint="eastAsia"/>
          <w:sz w:val="20"/>
          <w:szCs w:val="20"/>
        </w:rPr>
        <w:t>②　法令等で教育が義務づけられている場合は、これを確実に実施する。</w:t>
      </w:r>
    </w:p>
    <w:p w14:paraId="743D7DB0" w14:textId="7CDE5978" w:rsidR="00FA52AF" w:rsidRDefault="00CC22AA" w:rsidP="00CC22AA">
      <w:pPr>
        <w:pStyle w:val="a7"/>
        <w:ind w:leftChars="400" w:left="992" w:hangingChars="96" w:hanging="192"/>
        <w:rPr>
          <w:rFonts w:ascii="ＭＳ 明朝" w:hAnsi="ＭＳ 明朝"/>
          <w:sz w:val="20"/>
          <w:szCs w:val="20"/>
        </w:rPr>
      </w:pPr>
      <w:r>
        <w:rPr>
          <w:rFonts w:ascii="ＭＳ 明朝" w:hAnsi="ＭＳ 明朝" w:hint="eastAsia"/>
          <w:sz w:val="20"/>
          <w:szCs w:val="20"/>
        </w:rPr>
        <w:t>③</w:t>
      </w:r>
      <w:r w:rsidR="00FA52AF" w:rsidRPr="008F36A0">
        <w:rPr>
          <w:rFonts w:ascii="ＭＳ 明朝" w:hAnsi="ＭＳ 明朝" w:hint="eastAsia"/>
          <w:sz w:val="20"/>
          <w:szCs w:val="20"/>
        </w:rPr>
        <w:t xml:space="preserve">　労働災害面だけでなく運転面におけるヒヤリハット事例も収集し、社内外の事故情報と合わせて事例研究を行うほか、プロセスＫＹ等の手法も積極的に取り入れて安全教育を行う。</w:t>
      </w:r>
    </w:p>
    <w:p w14:paraId="760BAFD0" w14:textId="08749FF7" w:rsidR="00FA52AF" w:rsidRPr="008F36A0" w:rsidRDefault="00CC22AA" w:rsidP="00CC22AA">
      <w:pPr>
        <w:pStyle w:val="a7"/>
        <w:ind w:leftChars="400" w:left="992" w:hangingChars="96" w:hanging="192"/>
        <w:rPr>
          <w:rFonts w:ascii="ＭＳ 明朝" w:hAnsi="ＭＳ 明朝"/>
          <w:sz w:val="20"/>
          <w:szCs w:val="20"/>
        </w:rPr>
      </w:pPr>
      <w:r>
        <w:rPr>
          <w:rFonts w:ascii="ＭＳ 明朝" w:hAnsi="ＭＳ 明朝" w:hint="eastAsia"/>
          <w:sz w:val="20"/>
          <w:szCs w:val="20"/>
        </w:rPr>
        <w:t>④</w:t>
      </w:r>
      <w:r w:rsidR="00FA52AF" w:rsidRPr="008F36A0">
        <w:rPr>
          <w:rFonts w:ascii="ＭＳ 明朝" w:hAnsi="ＭＳ 明朝" w:hint="eastAsia"/>
          <w:sz w:val="20"/>
          <w:szCs w:val="20"/>
        </w:rPr>
        <w:t xml:space="preserve">　教育を実施した場合は、実施報告書に記録するととも</w:t>
      </w:r>
      <w:r w:rsidR="00FA52AF" w:rsidRPr="003C4F55">
        <w:rPr>
          <w:rFonts w:ascii="ＭＳ 明朝" w:hAnsi="ＭＳ 明朝" w:hint="eastAsia"/>
          <w:color w:val="FF0000"/>
          <w:sz w:val="20"/>
          <w:szCs w:val="20"/>
        </w:rPr>
        <w:t>に、</w:t>
      </w:r>
      <w:r w:rsidR="00FA52AF" w:rsidRPr="008F36A0">
        <w:rPr>
          <w:rFonts w:ascii="ＭＳ 明朝" w:hAnsi="ＭＳ 明朝" w:hint="eastAsia"/>
          <w:sz w:val="20"/>
          <w:szCs w:val="20"/>
        </w:rPr>
        <w:t>受講状況を管理する。</w:t>
      </w:r>
    </w:p>
    <w:p w14:paraId="3964A78A" w14:textId="77777777" w:rsidR="00FA52AF" w:rsidRPr="00457830" w:rsidRDefault="00FA52AF" w:rsidP="00FA52AF">
      <w:pPr>
        <w:pStyle w:val="a7"/>
        <w:ind w:left="540" w:hangingChars="270" w:hanging="540"/>
        <w:rPr>
          <w:rFonts w:ascii="ＭＳ 明朝" w:hAnsi="ＭＳ 明朝"/>
          <w:sz w:val="20"/>
          <w:szCs w:val="20"/>
        </w:rPr>
      </w:pPr>
    </w:p>
    <w:p w14:paraId="657C1F0A" w14:textId="17FEF257" w:rsidR="000828CA" w:rsidRDefault="00FA52AF" w:rsidP="00FA52AF">
      <w:r w:rsidRPr="008F36A0">
        <w:rPr>
          <w:rFonts w:hAnsi="ＭＳ 明朝" w:hint="eastAsia"/>
          <w:bCs/>
        </w:rPr>
        <w:t>（育成計画</w:t>
      </w:r>
      <w:r w:rsidR="009858B9">
        <w:rPr>
          <w:rFonts w:hAnsi="ＭＳ 明朝" w:hint="eastAsia"/>
          <w:bCs/>
        </w:rPr>
        <w:t>）</w:t>
      </w:r>
    </w:p>
    <w:p w14:paraId="05976077" w14:textId="504D90A4" w:rsidR="00FA52AF" w:rsidRPr="008F36A0" w:rsidRDefault="00FA52AF" w:rsidP="00CC22AA">
      <w:pPr>
        <w:ind w:left="992" w:hangingChars="496" w:hanging="992"/>
        <w:rPr>
          <w:rFonts w:hAnsi="ＭＳ 明朝"/>
        </w:rPr>
      </w:pPr>
      <w:r>
        <w:rPr>
          <w:rFonts w:hint="eastAsia"/>
        </w:rPr>
        <w:t>第27条</w:t>
      </w:r>
      <w:r w:rsidR="00CC22AA">
        <w:rPr>
          <w:rFonts w:hint="eastAsia"/>
        </w:rPr>
        <w:t xml:space="preserve"> </w:t>
      </w:r>
      <w:r>
        <w:rPr>
          <w:rFonts w:hint="eastAsia"/>
        </w:rPr>
        <w:t>①</w:t>
      </w:r>
      <w:r w:rsidR="007751AE">
        <w:rPr>
          <w:rFonts w:hint="eastAsia"/>
        </w:rPr>
        <w:t xml:space="preserve">　</w:t>
      </w:r>
      <w:r w:rsidRPr="008F36A0">
        <w:rPr>
          <w:rFonts w:hAnsi="ＭＳ 明朝" w:hint="eastAsia"/>
        </w:rPr>
        <w:t>プラント運転従事者については、適宜、ローテーションを行って業務範囲の拡大と技能向上を図る。</w:t>
      </w:r>
    </w:p>
    <w:p w14:paraId="1B5C6C88" w14:textId="77777777" w:rsidR="00FA52AF" w:rsidRDefault="00FA52AF" w:rsidP="00CC22AA">
      <w:pPr>
        <w:pStyle w:val="a7"/>
        <w:ind w:leftChars="400" w:left="800"/>
        <w:rPr>
          <w:rFonts w:ascii="ＭＳ 明朝" w:hAnsi="ＭＳ 明朝"/>
          <w:sz w:val="20"/>
          <w:szCs w:val="20"/>
        </w:rPr>
      </w:pPr>
      <w:r w:rsidRPr="008F36A0">
        <w:rPr>
          <w:rFonts w:ascii="ＭＳ 明朝" w:hAnsi="ＭＳ 明朝" w:hint="eastAsia"/>
          <w:sz w:val="20"/>
          <w:szCs w:val="20"/>
        </w:rPr>
        <w:t xml:space="preserve">②　</w:t>
      </w:r>
      <w:r w:rsidRPr="009858B9">
        <w:rPr>
          <w:rFonts w:ascii="ＭＳ 明朝" w:hAnsi="ＭＳ 明朝" w:hint="eastAsia"/>
          <w:color w:val="0070C0"/>
          <w:sz w:val="20"/>
          <w:szCs w:val="20"/>
          <w:u w:val="single"/>
        </w:rPr>
        <w:t>運転スタッフについても育成計画を定め</w:t>
      </w:r>
      <w:r w:rsidRPr="008F36A0">
        <w:rPr>
          <w:rFonts w:ascii="ＭＳ 明朝" w:hAnsi="ＭＳ 明朝" w:hint="eastAsia"/>
          <w:sz w:val="20"/>
          <w:szCs w:val="20"/>
        </w:rPr>
        <w:t>、資質、技能の向上に努める。</w:t>
      </w:r>
    </w:p>
    <w:p w14:paraId="43BC52D5" w14:textId="6FBF597F" w:rsidR="00FA52AF" w:rsidRPr="008F36A0" w:rsidRDefault="00CC22AA" w:rsidP="00CC22AA">
      <w:pPr>
        <w:pStyle w:val="a7"/>
        <w:ind w:leftChars="400" w:left="992" w:hangingChars="96" w:hanging="192"/>
        <w:rPr>
          <w:rFonts w:ascii="ＭＳ 明朝" w:hAnsi="ＭＳ 明朝"/>
          <w:sz w:val="20"/>
          <w:szCs w:val="20"/>
        </w:rPr>
      </w:pPr>
      <w:r>
        <w:rPr>
          <w:rFonts w:ascii="ＭＳ 明朝" w:hAnsi="ＭＳ 明朝" w:hint="eastAsia"/>
          <w:sz w:val="20"/>
          <w:szCs w:val="20"/>
        </w:rPr>
        <w:t>③</w:t>
      </w:r>
      <w:r w:rsidR="00FA52AF" w:rsidRPr="008F36A0">
        <w:rPr>
          <w:rFonts w:ascii="ＭＳ 明朝" w:hAnsi="ＭＳ 明朝" w:hint="eastAsia"/>
          <w:sz w:val="20"/>
          <w:szCs w:val="20"/>
        </w:rPr>
        <w:t xml:space="preserve">　運転スタッフはプラント運転従事者に助言を与え、運転を支援する。運転スタッフが実施すべき業務は明確に定めておく。</w:t>
      </w:r>
    </w:p>
    <w:p w14:paraId="2AC27C6A" w14:textId="77777777" w:rsidR="00FA52AF" w:rsidRPr="00457830" w:rsidRDefault="00FA52AF" w:rsidP="00FA52AF">
      <w:pPr>
        <w:pStyle w:val="a7"/>
        <w:ind w:left="540" w:hangingChars="270" w:hanging="540"/>
        <w:rPr>
          <w:rFonts w:ascii="ＭＳ 明朝" w:hAnsi="ＭＳ 明朝"/>
          <w:sz w:val="20"/>
          <w:szCs w:val="20"/>
        </w:rPr>
      </w:pPr>
    </w:p>
    <w:p w14:paraId="022BA97B" w14:textId="77777777" w:rsidR="00FA52AF" w:rsidRDefault="00FA52AF" w:rsidP="00FA52AF">
      <w:r w:rsidRPr="008F36A0">
        <w:rPr>
          <w:rFonts w:hAnsi="ＭＳ 明朝" w:hint="eastAsia"/>
          <w:bCs/>
        </w:rPr>
        <w:t>（改善提案）</w:t>
      </w:r>
    </w:p>
    <w:p w14:paraId="1B3324CE" w14:textId="6FB87E07" w:rsidR="00FA52AF" w:rsidRPr="008F36A0" w:rsidRDefault="00FA52AF" w:rsidP="00CC22AA">
      <w:pPr>
        <w:ind w:left="992" w:hangingChars="496" w:hanging="992"/>
        <w:rPr>
          <w:rFonts w:hAnsi="ＭＳ 明朝"/>
        </w:rPr>
      </w:pPr>
      <w:r>
        <w:rPr>
          <w:rFonts w:hint="eastAsia"/>
        </w:rPr>
        <w:t>第28条</w:t>
      </w:r>
      <w:r w:rsidR="00CC22AA">
        <w:rPr>
          <w:rFonts w:hint="eastAsia"/>
        </w:rPr>
        <w:t xml:space="preserve"> 　　</w:t>
      </w:r>
      <w:r w:rsidRPr="008F36A0">
        <w:rPr>
          <w:rFonts w:hAnsi="ＭＳ 明朝" w:hint="eastAsia"/>
        </w:rPr>
        <w:t>改善提案推進員の活動を支援することにより改善提案を奨励し、問題意識醸成に努めるとと</w:t>
      </w:r>
      <w:r w:rsidR="00CC22AA">
        <w:rPr>
          <w:rFonts w:hAnsi="ＭＳ 明朝" w:hint="eastAsia"/>
        </w:rPr>
        <w:t>も</w:t>
      </w:r>
      <w:r w:rsidRPr="008F36A0">
        <w:rPr>
          <w:rFonts w:hAnsi="ＭＳ 明朝" w:hint="eastAsia"/>
        </w:rPr>
        <w:t>に組織の活性化を図る。</w:t>
      </w:r>
    </w:p>
    <w:p w14:paraId="1417B0CE" w14:textId="77777777" w:rsidR="00FA52AF" w:rsidRPr="006C334B" w:rsidRDefault="00FA52AF" w:rsidP="00FA52AF">
      <w:pPr>
        <w:pStyle w:val="a7"/>
        <w:ind w:left="540" w:hangingChars="270" w:hanging="540"/>
        <w:rPr>
          <w:rFonts w:ascii="ＭＳ 明朝" w:hAnsi="ＭＳ 明朝"/>
          <w:sz w:val="20"/>
          <w:szCs w:val="20"/>
        </w:rPr>
      </w:pPr>
    </w:p>
    <w:p w14:paraId="6BE68AA0" w14:textId="77777777" w:rsidR="00FA52AF" w:rsidRDefault="00FA52AF" w:rsidP="00FA52AF">
      <w:r w:rsidRPr="008F36A0">
        <w:rPr>
          <w:rFonts w:hAnsi="ＭＳ 明朝" w:hint="eastAsia"/>
          <w:bCs/>
        </w:rPr>
        <w:t>（協力会社管理）</w:t>
      </w:r>
    </w:p>
    <w:p w14:paraId="563DD7A0" w14:textId="283ED963" w:rsidR="00FA52AF" w:rsidRPr="008F36A0" w:rsidRDefault="00FA52AF" w:rsidP="00CC22AA">
      <w:pPr>
        <w:ind w:left="992" w:hangingChars="496" w:hanging="992"/>
        <w:rPr>
          <w:rFonts w:hAnsi="ＭＳ 明朝"/>
        </w:rPr>
      </w:pPr>
      <w:r>
        <w:rPr>
          <w:rFonts w:hint="eastAsia"/>
        </w:rPr>
        <w:t>第29条</w:t>
      </w:r>
      <w:r w:rsidR="00CC22AA">
        <w:rPr>
          <w:rFonts w:hint="eastAsia"/>
        </w:rPr>
        <w:t xml:space="preserve"> </w:t>
      </w:r>
      <w:r>
        <w:rPr>
          <w:rFonts w:hint="eastAsia"/>
        </w:rPr>
        <w:t>①</w:t>
      </w:r>
      <w:r w:rsidR="006C334B">
        <w:rPr>
          <w:rFonts w:hint="eastAsia"/>
        </w:rPr>
        <w:t xml:space="preserve">　</w:t>
      </w:r>
      <w:r w:rsidRPr="008F36A0">
        <w:rPr>
          <w:rFonts w:hAnsi="ＭＳ 明朝" w:hint="eastAsia"/>
        </w:rPr>
        <w:t>協力会社に委託する業務に関する業務マニュアルを作成し、業務手順や作業上の安全対策</w:t>
      </w:r>
      <w:r w:rsidR="00CC22AA">
        <w:rPr>
          <w:rFonts w:hAnsi="ＭＳ 明朝" w:hint="eastAsia"/>
        </w:rPr>
        <w:t>に</w:t>
      </w:r>
      <w:r>
        <w:rPr>
          <w:rFonts w:hAnsi="ＭＳ 明朝" w:hint="eastAsia"/>
        </w:rPr>
        <w:t>つ</w:t>
      </w:r>
      <w:r w:rsidRPr="008F36A0">
        <w:rPr>
          <w:rFonts w:hAnsi="ＭＳ 明朝" w:hint="eastAsia"/>
        </w:rPr>
        <w:t>いて、必要かつ十分な情報を協力会社に提供する。</w:t>
      </w:r>
    </w:p>
    <w:p w14:paraId="1D85ED8B" w14:textId="77777777" w:rsidR="00FA52AF" w:rsidRPr="008F36A0" w:rsidRDefault="00FA52AF" w:rsidP="00CC22AA">
      <w:pPr>
        <w:pStyle w:val="a7"/>
        <w:ind w:leftChars="399" w:left="990" w:hangingChars="96" w:hanging="192"/>
        <w:rPr>
          <w:rFonts w:ascii="ＭＳ 明朝" w:hAnsi="ＭＳ 明朝"/>
          <w:sz w:val="20"/>
          <w:szCs w:val="20"/>
        </w:rPr>
      </w:pPr>
      <w:r w:rsidRPr="008F36A0">
        <w:rPr>
          <w:rFonts w:ascii="ＭＳ 明朝" w:hAnsi="ＭＳ 明朝" w:hint="eastAsia"/>
          <w:sz w:val="20"/>
          <w:szCs w:val="20"/>
        </w:rPr>
        <w:t>②　協力会社の作業員に対し、業務委託前と以後は定期的に安全教育を実施し、保安上、公害対策上及び作業環境上、良好な環境維持に努める。</w:t>
      </w:r>
    </w:p>
    <w:p w14:paraId="35F6ADDC" w14:textId="77777777" w:rsidR="003F1F35" w:rsidRDefault="003F1F35" w:rsidP="00FA52AF">
      <w:pPr>
        <w:pStyle w:val="a7"/>
        <w:jc w:val="center"/>
        <w:rPr>
          <w:rFonts w:ascii="ＭＳ 明朝" w:hAnsi="ＭＳ 明朝"/>
          <w:bCs/>
          <w:sz w:val="20"/>
          <w:szCs w:val="20"/>
        </w:rPr>
      </w:pPr>
    </w:p>
    <w:p w14:paraId="5378ABE2" w14:textId="77777777" w:rsidR="003F1F35" w:rsidRDefault="003F1F35" w:rsidP="00FA52AF">
      <w:pPr>
        <w:pStyle w:val="a7"/>
        <w:jc w:val="center"/>
        <w:rPr>
          <w:rFonts w:ascii="ＭＳ 明朝" w:hAnsi="ＭＳ 明朝"/>
          <w:bCs/>
          <w:sz w:val="20"/>
          <w:szCs w:val="20"/>
        </w:rPr>
      </w:pPr>
    </w:p>
    <w:p w14:paraId="5766EA92" w14:textId="77777777" w:rsidR="00FA52AF" w:rsidRPr="008F36A0" w:rsidRDefault="00FA52AF" w:rsidP="00FA52AF">
      <w:pPr>
        <w:pStyle w:val="a7"/>
        <w:jc w:val="center"/>
        <w:rPr>
          <w:rFonts w:ascii="ＭＳ 明朝" w:hAnsi="ＭＳ 明朝"/>
          <w:bCs/>
          <w:sz w:val="20"/>
          <w:szCs w:val="20"/>
        </w:rPr>
      </w:pPr>
      <w:r w:rsidRPr="008F36A0">
        <w:rPr>
          <w:rFonts w:ascii="ＭＳ 明朝" w:hAnsi="ＭＳ 明朝" w:hint="eastAsia"/>
          <w:bCs/>
          <w:sz w:val="20"/>
          <w:szCs w:val="20"/>
        </w:rPr>
        <w:t>第６章　コミュニケーション</w:t>
      </w:r>
    </w:p>
    <w:p w14:paraId="2241CB57" w14:textId="77777777" w:rsidR="006C334B" w:rsidRDefault="006C334B" w:rsidP="00FA52AF">
      <w:pPr>
        <w:pStyle w:val="a7"/>
        <w:ind w:left="540" w:hangingChars="270" w:hanging="540"/>
        <w:rPr>
          <w:rFonts w:ascii="ＭＳ 明朝" w:hAnsi="ＭＳ 明朝"/>
          <w:bCs/>
          <w:sz w:val="20"/>
          <w:szCs w:val="20"/>
        </w:rPr>
      </w:pPr>
    </w:p>
    <w:p w14:paraId="51229C73" w14:textId="77777777" w:rsidR="00FA52AF" w:rsidRPr="008F36A0" w:rsidRDefault="00FA52AF" w:rsidP="00FA52AF">
      <w:pPr>
        <w:pStyle w:val="a7"/>
        <w:ind w:left="540" w:hangingChars="270" w:hanging="540"/>
        <w:rPr>
          <w:rFonts w:ascii="ＭＳ 明朝" w:hAnsi="ＭＳ 明朝"/>
          <w:bCs/>
          <w:sz w:val="20"/>
          <w:szCs w:val="20"/>
        </w:rPr>
      </w:pPr>
      <w:r w:rsidRPr="008F36A0">
        <w:rPr>
          <w:rFonts w:ascii="ＭＳ 明朝" w:hAnsi="ＭＳ 明朝" w:hint="eastAsia"/>
          <w:bCs/>
          <w:sz w:val="20"/>
          <w:szCs w:val="20"/>
        </w:rPr>
        <w:t>（運転引継）</w:t>
      </w:r>
    </w:p>
    <w:p w14:paraId="7C2C49A4" w14:textId="10EFEB23" w:rsidR="00CC22AA" w:rsidRDefault="00FA52AF" w:rsidP="00CC22AA">
      <w:pPr>
        <w:ind w:left="1134" w:hangingChars="567" w:hanging="1134"/>
        <w:rPr>
          <w:rFonts w:hAnsi="ＭＳ 明朝"/>
        </w:rPr>
      </w:pPr>
      <w:r>
        <w:rPr>
          <w:rFonts w:hint="eastAsia"/>
        </w:rPr>
        <w:t>第</w:t>
      </w:r>
      <w:r w:rsidR="00B45405">
        <w:rPr>
          <w:rFonts w:hint="eastAsia"/>
        </w:rPr>
        <w:t>30</w:t>
      </w:r>
      <w:r>
        <w:rPr>
          <w:rFonts w:hint="eastAsia"/>
        </w:rPr>
        <w:t>条</w:t>
      </w:r>
      <w:r w:rsidR="00CC22AA">
        <w:rPr>
          <w:rFonts w:hint="eastAsia"/>
        </w:rPr>
        <w:t xml:space="preserve"> </w:t>
      </w:r>
      <w:r>
        <w:rPr>
          <w:rFonts w:hint="eastAsia"/>
        </w:rPr>
        <w:t>①</w:t>
      </w:r>
      <w:r w:rsidR="006C334B">
        <w:rPr>
          <w:rFonts w:hint="eastAsia"/>
        </w:rPr>
        <w:t xml:space="preserve">　</w:t>
      </w:r>
      <w:r w:rsidRPr="008F36A0">
        <w:rPr>
          <w:rFonts w:hAnsi="ＭＳ 明朝" w:hint="eastAsia"/>
        </w:rPr>
        <w:t>プラント運転従事者の引継に際しては、プラントの状況を正確かつ的確に申し送る。特に、運転状況又は設備に異常があるときあるいは異常となる兆候があるときは、その状況を確実に伝達しなければならない。</w:t>
      </w:r>
    </w:p>
    <w:p w14:paraId="2EE0679B" w14:textId="575F4022" w:rsidR="00FA52AF" w:rsidRDefault="00FA52AF" w:rsidP="00B45405">
      <w:pPr>
        <w:ind w:leftChars="425" w:left="850"/>
        <w:rPr>
          <w:rFonts w:hAnsi="ＭＳ 明朝"/>
        </w:rPr>
      </w:pPr>
      <w:r w:rsidRPr="008F36A0">
        <w:rPr>
          <w:rFonts w:hAnsi="ＭＳ 明朝" w:hint="eastAsia"/>
        </w:rPr>
        <w:t>②　運転引継後は、速やかにミーティングを実施し、情報の共有化と認識の統一を図る。</w:t>
      </w:r>
    </w:p>
    <w:p w14:paraId="253F2808" w14:textId="05719CCA" w:rsidR="00FA52AF" w:rsidRPr="008F36A0" w:rsidRDefault="00CC22AA" w:rsidP="00B45405">
      <w:pPr>
        <w:ind w:leftChars="426" w:left="1134" w:hangingChars="141" w:hanging="282"/>
        <w:rPr>
          <w:rFonts w:hAnsi="ＭＳ 明朝"/>
        </w:rPr>
      </w:pPr>
      <w:r>
        <w:rPr>
          <w:rFonts w:hAnsi="ＭＳ 明朝" w:hint="eastAsia"/>
        </w:rPr>
        <w:t xml:space="preserve">③　</w:t>
      </w:r>
      <w:r w:rsidR="00FA52AF" w:rsidRPr="008F36A0">
        <w:rPr>
          <w:rFonts w:hAnsi="ＭＳ 明朝" w:hint="eastAsia"/>
        </w:rPr>
        <w:t>プラント運転従事者から、係長あるいは課長への運転状況報告においても異常や異常の兆候について正確に伝達しなければならない。</w:t>
      </w:r>
    </w:p>
    <w:p w14:paraId="02EF792D" w14:textId="77777777" w:rsidR="00FA52AF" w:rsidRPr="009865CD" w:rsidRDefault="00FA52AF" w:rsidP="00FA52AF">
      <w:pPr>
        <w:pStyle w:val="a7"/>
        <w:ind w:left="540" w:hangingChars="270" w:hanging="540"/>
        <w:rPr>
          <w:rFonts w:ascii="ＭＳ 明朝" w:hAnsi="ＭＳ 明朝"/>
          <w:sz w:val="20"/>
          <w:szCs w:val="20"/>
        </w:rPr>
      </w:pPr>
    </w:p>
    <w:p w14:paraId="380864A7" w14:textId="77777777" w:rsidR="00FA52AF" w:rsidRDefault="00FA52AF" w:rsidP="00C27F03">
      <w:r w:rsidRPr="008F36A0">
        <w:rPr>
          <w:rFonts w:hAnsi="ＭＳ 明朝" w:hint="eastAsia"/>
          <w:bCs/>
        </w:rPr>
        <w:t>（作業指示）</w:t>
      </w:r>
    </w:p>
    <w:p w14:paraId="60CA27B7" w14:textId="26560603" w:rsidR="00FA52AF" w:rsidRPr="008F36A0" w:rsidRDefault="00FA52AF" w:rsidP="00C27F03">
      <w:pPr>
        <w:ind w:left="992" w:hangingChars="496" w:hanging="992"/>
        <w:rPr>
          <w:rFonts w:hAnsi="ＭＳ 明朝"/>
        </w:rPr>
      </w:pPr>
      <w:r>
        <w:rPr>
          <w:rFonts w:hint="eastAsia"/>
        </w:rPr>
        <w:t>第31条</w:t>
      </w:r>
      <w:r w:rsidR="00C27F03">
        <w:rPr>
          <w:rFonts w:hint="eastAsia"/>
        </w:rPr>
        <w:t xml:space="preserve"> </w:t>
      </w:r>
      <w:r>
        <w:rPr>
          <w:rFonts w:hint="eastAsia"/>
        </w:rPr>
        <w:t>①</w:t>
      </w:r>
      <w:r w:rsidR="006C334B">
        <w:rPr>
          <w:rFonts w:hint="eastAsia"/>
        </w:rPr>
        <w:t xml:space="preserve">　</w:t>
      </w:r>
      <w:r w:rsidRPr="008F36A0">
        <w:rPr>
          <w:rFonts w:hAnsi="ＭＳ 明朝" w:hint="eastAsia"/>
        </w:rPr>
        <w:t>作業指示を行う場合は、受けた者に復唱させる等確実に指示が伝わったことを確認し、作業後は作業完了を報告させる等確実を期す。</w:t>
      </w:r>
    </w:p>
    <w:p w14:paraId="46627823" w14:textId="710FC89B" w:rsidR="00FA52AF" w:rsidRPr="008F36A0" w:rsidRDefault="00FA52AF" w:rsidP="00C27F03">
      <w:pPr>
        <w:pStyle w:val="a7"/>
        <w:ind w:leftChars="399" w:left="990" w:hangingChars="96" w:hanging="192"/>
        <w:rPr>
          <w:rFonts w:ascii="ＭＳ 明朝" w:hAnsi="ＭＳ 明朝"/>
          <w:sz w:val="20"/>
          <w:szCs w:val="20"/>
        </w:rPr>
      </w:pPr>
      <w:r w:rsidRPr="008F36A0">
        <w:rPr>
          <w:rFonts w:ascii="ＭＳ 明朝" w:hAnsi="ＭＳ 明朝" w:hint="eastAsia"/>
          <w:sz w:val="20"/>
          <w:szCs w:val="20"/>
        </w:rPr>
        <w:t>②　係長や課長から運転に関する作業指示を出す場合は、出来る限り理由を明らかにして文書にし、</w:t>
      </w:r>
      <w:r>
        <w:rPr>
          <w:rFonts w:ascii="ＭＳ 明朝" w:hAnsi="ＭＳ 明朝" w:hint="eastAsia"/>
          <w:sz w:val="20"/>
          <w:szCs w:val="20"/>
        </w:rPr>
        <w:t>合わせて</w:t>
      </w:r>
      <w:r w:rsidRPr="008F36A0">
        <w:rPr>
          <w:rFonts w:ascii="ＭＳ 明朝" w:hAnsi="ＭＳ 明朝" w:hint="eastAsia"/>
          <w:sz w:val="20"/>
          <w:szCs w:val="20"/>
        </w:rPr>
        <w:t>口頭でも伝える。</w:t>
      </w:r>
    </w:p>
    <w:p w14:paraId="1FFEB44F" w14:textId="016F12CB" w:rsidR="00FA52AF" w:rsidRDefault="00FA52AF" w:rsidP="00FA52AF">
      <w:r w:rsidRPr="008F36A0">
        <w:rPr>
          <w:rFonts w:hAnsi="ＭＳ 明朝" w:hint="eastAsia"/>
          <w:bCs/>
        </w:rPr>
        <w:t>（異常時の報告等）</w:t>
      </w:r>
    </w:p>
    <w:p w14:paraId="65CCDE67" w14:textId="7D910C4F" w:rsidR="00FA52AF" w:rsidRPr="008F36A0" w:rsidRDefault="00FA52AF" w:rsidP="00C27F03">
      <w:pPr>
        <w:ind w:left="992" w:hangingChars="496" w:hanging="992"/>
        <w:rPr>
          <w:rFonts w:hAnsi="ＭＳ 明朝"/>
        </w:rPr>
      </w:pPr>
      <w:r>
        <w:rPr>
          <w:rFonts w:hint="eastAsia"/>
        </w:rPr>
        <w:t>第32条</w:t>
      </w:r>
      <w:r w:rsidR="00C27F03">
        <w:rPr>
          <w:rFonts w:hint="eastAsia"/>
        </w:rPr>
        <w:t xml:space="preserve">   </w:t>
      </w:r>
      <w:r w:rsidRPr="008F36A0">
        <w:rPr>
          <w:rFonts w:hAnsi="ＭＳ 明朝" w:hint="eastAsia"/>
        </w:rPr>
        <w:t>運転や設備での異常を発見した場合は、速やかに応急措置を講じるとともに、班長等運転責</w:t>
      </w:r>
      <w:r w:rsidR="00490D25">
        <w:rPr>
          <w:rFonts w:hAnsi="ＭＳ 明朝" w:hint="eastAsia"/>
        </w:rPr>
        <w:t xml:space="preserve">         </w:t>
      </w:r>
      <w:r>
        <w:rPr>
          <w:rFonts w:hAnsi="ＭＳ 明朝" w:hint="eastAsia"/>
        </w:rPr>
        <w:t>任</w:t>
      </w:r>
      <w:r w:rsidRPr="008F36A0">
        <w:rPr>
          <w:rFonts w:hAnsi="ＭＳ 明朝" w:hint="eastAsia"/>
        </w:rPr>
        <w:t>者</w:t>
      </w:r>
      <w:r w:rsidR="00490D25">
        <w:rPr>
          <w:rFonts w:hAnsi="ＭＳ 明朝" w:hint="eastAsia"/>
        </w:rPr>
        <w:t>に</w:t>
      </w:r>
      <w:r w:rsidRPr="008F36A0">
        <w:rPr>
          <w:rFonts w:hAnsi="ＭＳ 明朝" w:hint="eastAsia"/>
        </w:rPr>
        <w:t>連絡する。運転責任者は状況を判断し、必要なら係長、課長等の上位者及び</w:t>
      </w:r>
      <w:r w:rsidR="005C2959" w:rsidRPr="005C2959">
        <w:rPr>
          <w:rFonts w:hAnsi="ＭＳ 明朝" w:hint="eastAsia"/>
          <w:color w:val="FF0000"/>
        </w:rPr>
        <w:t>環境安全</w:t>
      </w:r>
      <w:r w:rsidRPr="005C2959">
        <w:rPr>
          <w:rFonts w:hAnsi="ＭＳ 明朝" w:hint="eastAsia"/>
          <w:color w:val="FF0000"/>
          <w:u w:val="single"/>
        </w:rPr>
        <w:t>室</w:t>
      </w:r>
      <w:r w:rsidRPr="005C2959">
        <w:rPr>
          <w:rFonts w:hAnsi="ＭＳ 明朝" w:hint="eastAsia"/>
          <w:color w:val="FF0000"/>
          <w:u w:val="single"/>
        </w:rPr>
        <w:lastRenderedPageBreak/>
        <w:t>長</w:t>
      </w:r>
      <w:r w:rsidRPr="008F36A0">
        <w:rPr>
          <w:rFonts w:hAnsi="ＭＳ 明朝" w:hint="eastAsia"/>
        </w:rPr>
        <w:t>（夜間・休日の場合は通報担当者）に連絡する。</w:t>
      </w:r>
    </w:p>
    <w:p w14:paraId="7F7D074E" w14:textId="77777777" w:rsidR="00FA52AF" w:rsidRPr="00490D25" w:rsidRDefault="00FA52AF" w:rsidP="00FA52AF">
      <w:pPr>
        <w:pStyle w:val="a7"/>
        <w:ind w:left="540" w:hangingChars="270" w:hanging="540"/>
        <w:rPr>
          <w:rFonts w:ascii="ＭＳ 明朝" w:hAnsi="ＭＳ 明朝"/>
          <w:sz w:val="20"/>
          <w:szCs w:val="20"/>
        </w:rPr>
      </w:pPr>
    </w:p>
    <w:p w14:paraId="7A8E3F22" w14:textId="77777777" w:rsidR="00FA52AF" w:rsidRDefault="00FA52AF" w:rsidP="00FA52AF">
      <w:r w:rsidRPr="008F36A0">
        <w:rPr>
          <w:rFonts w:hAnsi="ＭＳ 明朝" w:hint="eastAsia"/>
          <w:bCs/>
        </w:rPr>
        <w:t>（部内・課内会議）</w:t>
      </w:r>
    </w:p>
    <w:p w14:paraId="5CA2E8EC" w14:textId="0988899C" w:rsidR="00FA52AF" w:rsidRPr="008F36A0" w:rsidRDefault="00FA52AF" w:rsidP="00C27F03">
      <w:pPr>
        <w:ind w:left="1134" w:hangingChars="567" w:hanging="1134"/>
        <w:rPr>
          <w:rFonts w:hAnsi="ＭＳ 明朝"/>
        </w:rPr>
      </w:pPr>
      <w:r>
        <w:rPr>
          <w:rFonts w:hint="eastAsia"/>
        </w:rPr>
        <w:t>第33条</w:t>
      </w:r>
      <w:r w:rsidR="00C27F03">
        <w:rPr>
          <w:rFonts w:hint="eastAsia"/>
        </w:rPr>
        <w:t xml:space="preserve"> </w:t>
      </w:r>
      <w:r>
        <w:rPr>
          <w:rFonts w:hint="eastAsia"/>
        </w:rPr>
        <w:t>①</w:t>
      </w:r>
      <w:r w:rsidR="00490D25">
        <w:rPr>
          <w:rFonts w:hint="eastAsia"/>
        </w:rPr>
        <w:t xml:space="preserve">　</w:t>
      </w:r>
      <w:r w:rsidRPr="008F36A0">
        <w:rPr>
          <w:rFonts w:hAnsi="ＭＳ 明朝" w:hint="eastAsia"/>
        </w:rPr>
        <w:t>部内会議及び課内会議を定期的に開催し、会社の動きや諸情報をプラント運転従事者を含</w:t>
      </w:r>
      <w:r>
        <w:rPr>
          <w:rFonts w:hAnsi="ＭＳ 明朝" w:hint="eastAsia"/>
        </w:rPr>
        <w:t>め</w:t>
      </w:r>
      <w:r w:rsidRPr="008F36A0">
        <w:rPr>
          <w:rFonts w:hAnsi="ＭＳ 明朝" w:hint="eastAsia"/>
        </w:rPr>
        <w:t>部内の全員に適宜伝達する。</w:t>
      </w:r>
    </w:p>
    <w:p w14:paraId="70CE88C9" w14:textId="1C8DCCE0" w:rsidR="00FA52AF" w:rsidRPr="008F36A0" w:rsidRDefault="00FA52AF" w:rsidP="00C27F03">
      <w:pPr>
        <w:pStyle w:val="a7"/>
        <w:ind w:leftChars="400" w:left="1082" w:hangingChars="141" w:hanging="282"/>
        <w:rPr>
          <w:rFonts w:ascii="ＭＳ 明朝" w:hAnsi="ＭＳ 明朝"/>
          <w:sz w:val="20"/>
          <w:szCs w:val="20"/>
        </w:rPr>
      </w:pPr>
      <w:r w:rsidRPr="008F36A0">
        <w:rPr>
          <w:rFonts w:ascii="ＭＳ 明朝" w:hAnsi="ＭＳ 明朝" w:hint="eastAsia"/>
          <w:sz w:val="20"/>
          <w:szCs w:val="20"/>
        </w:rPr>
        <w:t>②　社規で開催が定められている職場安全衛生会議等の会議は、社規の定めるところに従い、これを開催し開催記録を残す。</w:t>
      </w:r>
    </w:p>
    <w:p w14:paraId="3E628C2B" w14:textId="77777777" w:rsidR="00FA52AF" w:rsidRPr="006439A9" w:rsidRDefault="00FA52AF" w:rsidP="00FA52AF">
      <w:pPr>
        <w:pStyle w:val="a7"/>
        <w:ind w:left="540" w:hangingChars="270" w:hanging="540"/>
        <w:rPr>
          <w:rFonts w:ascii="ＭＳ 明朝" w:hAnsi="ＭＳ 明朝"/>
          <w:sz w:val="20"/>
          <w:szCs w:val="20"/>
        </w:rPr>
      </w:pPr>
    </w:p>
    <w:p w14:paraId="65A81EEB" w14:textId="77777777" w:rsidR="00FA52AF" w:rsidRDefault="00FA52AF" w:rsidP="00FA52AF">
      <w:r w:rsidRPr="008F36A0">
        <w:rPr>
          <w:rFonts w:hAnsi="ＭＳ 明朝" w:hint="eastAsia"/>
          <w:bCs/>
        </w:rPr>
        <w:t>（職場懇談会）</w:t>
      </w:r>
    </w:p>
    <w:p w14:paraId="7DB6FA47" w14:textId="025B86EE" w:rsidR="00FA52AF" w:rsidRPr="008F36A0" w:rsidRDefault="00FA52AF" w:rsidP="0097076F">
      <w:pPr>
        <w:rPr>
          <w:rFonts w:hAnsi="ＭＳ 明朝"/>
        </w:rPr>
      </w:pPr>
      <w:r>
        <w:rPr>
          <w:rFonts w:hint="eastAsia"/>
        </w:rPr>
        <w:t>第34条</w:t>
      </w:r>
      <w:r w:rsidR="00C27F03">
        <w:rPr>
          <w:rFonts w:hint="eastAsia"/>
        </w:rPr>
        <w:t xml:space="preserve"> </w:t>
      </w:r>
      <w:r>
        <w:rPr>
          <w:rFonts w:hint="eastAsia"/>
        </w:rPr>
        <w:t>①</w:t>
      </w:r>
      <w:r w:rsidR="0097076F">
        <w:rPr>
          <w:rFonts w:hint="eastAsia"/>
        </w:rPr>
        <w:t xml:space="preserve">　</w:t>
      </w:r>
      <w:r w:rsidR="003C4F55" w:rsidRPr="003C4F55">
        <w:rPr>
          <w:rFonts w:hAnsi="ＭＳ 明朝" w:hint="eastAsia"/>
          <w:color w:val="FF0000"/>
          <w:u w:val="single"/>
        </w:rPr>
        <w:t>定期的</w:t>
      </w:r>
      <w:r w:rsidRPr="004844A1">
        <w:rPr>
          <w:rFonts w:hAnsi="ＭＳ 明朝" w:hint="eastAsia"/>
          <w:color w:val="0070C0"/>
          <w:u w:val="single"/>
        </w:rPr>
        <w:t>に職場懇談会を開催</w:t>
      </w:r>
      <w:r w:rsidRPr="008F36A0">
        <w:rPr>
          <w:rFonts w:hAnsi="ＭＳ 明朝" w:hint="eastAsia"/>
        </w:rPr>
        <w:t>し、職場内のコミュニケーションを図る。</w:t>
      </w:r>
    </w:p>
    <w:p w14:paraId="6FAC7EFC" w14:textId="16F70977" w:rsidR="00FA52AF" w:rsidRPr="008F36A0" w:rsidRDefault="00FA52AF" w:rsidP="00C27F03">
      <w:pPr>
        <w:pStyle w:val="a7"/>
        <w:ind w:leftChars="400" w:left="800"/>
        <w:rPr>
          <w:rFonts w:ascii="ＭＳ 明朝" w:hAnsi="ＭＳ 明朝"/>
          <w:sz w:val="20"/>
          <w:szCs w:val="20"/>
        </w:rPr>
      </w:pPr>
      <w:r w:rsidRPr="008F36A0">
        <w:rPr>
          <w:rFonts w:ascii="ＭＳ 明朝" w:hAnsi="ＭＳ 明朝" w:hint="eastAsia"/>
          <w:sz w:val="20"/>
          <w:szCs w:val="20"/>
        </w:rPr>
        <w:t>②　個人面談の機会を利用して各個人とのコミュニケーションも図る。</w:t>
      </w:r>
    </w:p>
    <w:p w14:paraId="479079DD" w14:textId="77777777" w:rsidR="00FA52AF" w:rsidRPr="00777E0D" w:rsidRDefault="00FA52AF" w:rsidP="00FA52AF">
      <w:pPr>
        <w:pStyle w:val="a7"/>
        <w:ind w:left="540" w:hangingChars="270" w:hanging="540"/>
        <w:rPr>
          <w:rFonts w:ascii="ＭＳ 明朝" w:hAnsi="ＭＳ 明朝"/>
          <w:sz w:val="20"/>
          <w:szCs w:val="20"/>
        </w:rPr>
      </w:pPr>
    </w:p>
    <w:p w14:paraId="0C9FF7EB" w14:textId="77777777" w:rsidR="00FA52AF" w:rsidRDefault="00FA52AF" w:rsidP="00FA52AF">
      <w:r w:rsidRPr="008F36A0">
        <w:rPr>
          <w:rFonts w:hAnsi="ＭＳ 明朝" w:hint="eastAsia"/>
          <w:bCs/>
        </w:rPr>
        <w:t>（保全部門との会議）</w:t>
      </w:r>
    </w:p>
    <w:p w14:paraId="6FF6A3AC" w14:textId="523682B0" w:rsidR="00FA52AF" w:rsidRPr="008F36A0" w:rsidRDefault="00FA52AF" w:rsidP="00C27F03">
      <w:pPr>
        <w:ind w:left="992" w:hangingChars="496" w:hanging="992"/>
        <w:rPr>
          <w:rFonts w:hAnsi="ＭＳ 明朝"/>
        </w:rPr>
      </w:pPr>
      <w:r>
        <w:rPr>
          <w:rFonts w:hint="eastAsia"/>
        </w:rPr>
        <w:t>第35条</w:t>
      </w:r>
      <w:r w:rsidR="00C27F03">
        <w:rPr>
          <w:rFonts w:hint="eastAsia"/>
        </w:rPr>
        <w:t xml:space="preserve">    </w:t>
      </w:r>
      <w:r w:rsidRPr="008F36A0">
        <w:rPr>
          <w:rFonts w:hAnsi="ＭＳ 明朝" w:hint="eastAsia"/>
        </w:rPr>
        <w:t>設備管理部門と定期的な会議を開催し、プラントの検査、保全、更新又は新増設等について</w:t>
      </w:r>
      <w:r>
        <w:rPr>
          <w:rFonts w:hAnsi="ＭＳ 明朝" w:hint="eastAsia"/>
        </w:rPr>
        <w:t>の</w:t>
      </w:r>
      <w:r w:rsidRPr="008F36A0">
        <w:rPr>
          <w:rFonts w:hAnsi="ＭＳ 明朝" w:hint="eastAsia"/>
        </w:rPr>
        <w:t>情報交換を行い、認識共有に努める。</w:t>
      </w:r>
    </w:p>
    <w:p w14:paraId="63F1EB41" w14:textId="77777777" w:rsidR="00FA52AF" w:rsidRPr="0097076F" w:rsidRDefault="00FA52AF" w:rsidP="00FA52AF">
      <w:pPr>
        <w:pStyle w:val="a7"/>
        <w:ind w:left="540" w:hangingChars="270" w:hanging="540"/>
        <w:rPr>
          <w:rFonts w:ascii="ＭＳ 明朝" w:hAnsi="ＭＳ 明朝"/>
          <w:sz w:val="20"/>
          <w:szCs w:val="20"/>
        </w:rPr>
      </w:pPr>
    </w:p>
    <w:p w14:paraId="52DAFA7F" w14:textId="77777777" w:rsidR="00FA52AF" w:rsidRDefault="00FA52AF" w:rsidP="00FA52AF">
      <w:r w:rsidRPr="008F36A0">
        <w:rPr>
          <w:rFonts w:hAnsi="ＭＳ 明朝" w:hint="eastAsia"/>
          <w:bCs/>
        </w:rPr>
        <w:t>（協力会社との会議）</w:t>
      </w:r>
    </w:p>
    <w:p w14:paraId="731A080C" w14:textId="14FC4A43" w:rsidR="00FA52AF" w:rsidRPr="008F36A0" w:rsidRDefault="00FA52AF" w:rsidP="00C27F03">
      <w:pPr>
        <w:ind w:left="992" w:hangingChars="496" w:hanging="992"/>
        <w:rPr>
          <w:rFonts w:hAnsi="ＭＳ 明朝"/>
        </w:rPr>
      </w:pPr>
      <w:r>
        <w:rPr>
          <w:rFonts w:hint="eastAsia"/>
        </w:rPr>
        <w:t>第36条</w:t>
      </w:r>
      <w:r w:rsidR="00C27F03">
        <w:rPr>
          <w:rFonts w:hint="eastAsia"/>
        </w:rPr>
        <w:t xml:space="preserve">    </w:t>
      </w:r>
      <w:r w:rsidRPr="008F36A0">
        <w:rPr>
          <w:rFonts w:hAnsi="ＭＳ 明朝" w:hint="eastAsia"/>
        </w:rPr>
        <w:t>運転、出荷等の業務を委託している協力会社とは、定期的な会議を開催し、委託業務及び関</w:t>
      </w:r>
      <w:r>
        <w:rPr>
          <w:rFonts w:hAnsi="ＭＳ 明朝" w:hint="eastAsia"/>
        </w:rPr>
        <w:t>連</w:t>
      </w:r>
      <w:r w:rsidRPr="008F36A0">
        <w:rPr>
          <w:rFonts w:hAnsi="ＭＳ 明朝" w:hint="eastAsia"/>
        </w:rPr>
        <w:t>業務に関する情報交換と認識共有に努める。</w:t>
      </w:r>
    </w:p>
    <w:p w14:paraId="48B396D1" w14:textId="77777777" w:rsidR="00FA52AF" w:rsidRPr="0097076F" w:rsidRDefault="00FA52AF" w:rsidP="00FA52AF">
      <w:pPr>
        <w:pStyle w:val="a7"/>
        <w:ind w:left="540" w:hangingChars="270" w:hanging="540"/>
        <w:rPr>
          <w:rFonts w:ascii="ＭＳ 明朝" w:hAnsi="ＭＳ 明朝"/>
          <w:sz w:val="20"/>
          <w:szCs w:val="20"/>
        </w:rPr>
      </w:pPr>
    </w:p>
    <w:p w14:paraId="2CAD9D7A" w14:textId="77777777" w:rsidR="00FA52AF" w:rsidRDefault="00FA52AF" w:rsidP="00FA52AF">
      <w:r w:rsidRPr="008F36A0">
        <w:rPr>
          <w:rFonts w:hAnsi="ＭＳ 明朝" w:hint="eastAsia"/>
          <w:bCs/>
        </w:rPr>
        <w:t>（定修工程会議等）</w:t>
      </w:r>
    </w:p>
    <w:p w14:paraId="78A4B5B1" w14:textId="7E9F73E5" w:rsidR="00FA52AF" w:rsidRDefault="00FA52AF" w:rsidP="00C27F03">
      <w:pPr>
        <w:ind w:left="992" w:hangingChars="496" w:hanging="992"/>
        <w:rPr>
          <w:rFonts w:hAnsi="ＭＳ 明朝"/>
        </w:rPr>
      </w:pPr>
      <w:r>
        <w:rPr>
          <w:rFonts w:hint="eastAsia"/>
        </w:rPr>
        <w:t>第37条</w:t>
      </w:r>
      <w:r w:rsidR="00952155">
        <w:rPr>
          <w:rFonts w:hint="eastAsia"/>
        </w:rPr>
        <w:t xml:space="preserve">    </w:t>
      </w:r>
      <w:r w:rsidRPr="008F36A0">
        <w:rPr>
          <w:rFonts w:hAnsi="ＭＳ 明朝" w:hint="eastAsia"/>
        </w:rPr>
        <w:t>定期修理や大規模工事等の際における工程会議や安全会議に参加し、情報交換や連絡の緊密</w:t>
      </w:r>
      <w:r>
        <w:rPr>
          <w:rFonts w:hAnsi="ＭＳ 明朝" w:hint="eastAsia"/>
        </w:rPr>
        <w:t>化</w:t>
      </w:r>
      <w:r w:rsidRPr="008F36A0">
        <w:rPr>
          <w:rFonts w:hAnsi="ＭＳ 明朝" w:hint="eastAsia"/>
        </w:rPr>
        <w:t>を図る。</w:t>
      </w:r>
    </w:p>
    <w:p w14:paraId="61DB4B2C" w14:textId="77777777" w:rsidR="00012A7D" w:rsidRDefault="00012A7D" w:rsidP="00407A50">
      <w:pPr>
        <w:rPr>
          <w:rFonts w:hAnsi="ＭＳ 明朝"/>
        </w:rPr>
      </w:pPr>
    </w:p>
    <w:p w14:paraId="34DFCB33" w14:textId="77777777" w:rsidR="00012A7D" w:rsidRPr="008F36A0" w:rsidRDefault="00012A7D" w:rsidP="00407A50">
      <w:pPr>
        <w:rPr>
          <w:rFonts w:hAnsi="ＭＳ 明朝"/>
        </w:rPr>
      </w:pPr>
    </w:p>
    <w:p w14:paraId="088332CE" w14:textId="77777777" w:rsidR="00FA52AF" w:rsidRPr="008F36A0" w:rsidRDefault="00FA52AF" w:rsidP="00FA52AF">
      <w:pPr>
        <w:pStyle w:val="a7"/>
        <w:jc w:val="center"/>
        <w:rPr>
          <w:rFonts w:ascii="ＭＳ 明朝" w:hAnsi="ＭＳ 明朝"/>
          <w:bCs/>
          <w:sz w:val="20"/>
          <w:szCs w:val="20"/>
        </w:rPr>
      </w:pPr>
      <w:r w:rsidRPr="008F36A0">
        <w:rPr>
          <w:rFonts w:ascii="ＭＳ 明朝" w:hAnsi="ＭＳ 明朝" w:hint="eastAsia"/>
          <w:bCs/>
          <w:sz w:val="20"/>
          <w:szCs w:val="20"/>
        </w:rPr>
        <w:t>第７章　コンプライアンス</w:t>
      </w:r>
    </w:p>
    <w:p w14:paraId="2C40C30F" w14:textId="77777777" w:rsidR="00FA52AF" w:rsidRPr="00407A50" w:rsidRDefault="00FA52AF" w:rsidP="00FA52AF">
      <w:pPr>
        <w:pStyle w:val="a7"/>
        <w:ind w:left="542" w:hangingChars="270" w:hanging="542"/>
        <w:rPr>
          <w:rFonts w:ascii="ＭＳ 明朝" w:hAnsi="ＭＳ 明朝"/>
          <w:b/>
          <w:bCs/>
          <w:sz w:val="20"/>
          <w:szCs w:val="20"/>
        </w:rPr>
      </w:pPr>
    </w:p>
    <w:p w14:paraId="4B87CF18" w14:textId="77777777" w:rsidR="00FA52AF" w:rsidRPr="008F36A0" w:rsidRDefault="00FA52AF" w:rsidP="00FA52AF">
      <w:pPr>
        <w:pStyle w:val="a7"/>
        <w:ind w:left="540" w:hangingChars="270" w:hanging="540"/>
        <w:rPr>
          <w:rFonts w:ascii="ＭＳ 明朝" w:hAnsi="ＭＳ 明朝"/>
          <w:bCs/>
          <w:sz w:val="20"/>
          <w:szCs w:val="20"/>
        </w:rPr>
      </w:pPr>
      <w:r w:rsidRPr="008F36A0">
        <w:rPr>
          <w:rFonts w:ascii="ＭＳ 明朝" w:hAnsi="ＭＳ 明朝" w:hint="eastAsia"/>
          <w:bCs/>
          <w:sz w:val="20"/>
          <w:szCs w:val="20"/>
        </w:rPr>
        <w:t>（各種責任者の選任、登録）</w:t>
      </w:r>
    </w:p>
    <w:p w14:paraId="65539B69" w14:textId="2DE9CD80" w:rsidR="00FA52AF" w:rsidRPr="008F36A0" w:rsidRDefault="00FA52AF" w:rsidP="00952155">
      <w:pPr>
        <w:ind w:left="992" w:hangingChars="496" w:hanging="992"/>
        <w:rPr>
          <w:rFonts w:hAnsi="ＭＳ 明朝"/>
        </w:rPr>
      </w:pPr>
      <w:r>
        <w:rPr>
          <w:rFonts w:hint="eastAsia"/>
        </w:rPr>
        <w:t>第38条</w:t>
      </w:r>
      <w:r w:rsidR="00952155">
        <w:rPr>
          <w:rFonts w:hint="eastAsia"/>
        </w:rPr>
        <w:t xml:space="preserve"> </w:t>
      </w:r>
      <w:r>
        <w:rPr>
          <w:rFonts w:hint="eastAsia"/>
        </w:rPr>
        <w:t>①</w:t>
      </w:r>
      <w:r w:rsidR="00952155">
        <w:rPr>
          <w:rFonts w:hint="eastAsia"/>
        </w:rPr>
        <w:t xml:space="preserve">　</w:t>
      </w:r>
      <w:r w:rsidRPr="008F36A0">
        <w:rPr>
          <w:rFonts w:hAnsi="ＭＳ 明朝" w:hint="eastAsia"/>
        </w:rPr>
        <w:t>関係法令で選任が必要</w:t>
      </w:r>
      <w:r>
        <w:rPr>
          <w:rFonts w:hAnsi="ＭＳ 明朝" w:hint="eastAsia"/>
        </w:rPr>
        <w:t>な各種責任者は、法令の求めるところによりこれを選任し、選任の届出を</w:t>
      </w:r>
      <w:r w:rsidRPr="008F36A0">
        <w:rPr>
          <w:rFonts w:hAnsi="ＭＳ 明朝" w:hint="eastAsia"/>
        </w:rPr>
        <w:t>行い、掲示が必要な場合は適正な掲示を行う。責任者を解任したときは遅滞なく解任の届出を行うとともに、掲示がある場合は掲示も変更する。</w:t>
      </w:r>
    </w:p>
    <w:p w14:paraId="537DF338" w14:textId="025DE877" w:rsidR="00FA52AF" w:rsidRDefault="00FA52AF" w:rsidP="00952155">
      <w:pPr>
        <w:pStyle w:val="a7"/>
        <w:ind w:leftChars="400" w:left="800"/>
        <w:rPr>
          <w:rFonts w:ascii="ＭＳ 明朝" w:hAnsi="ＭＳ 明朝"/>
          <w:sz w:val="20"/>
          <w:szCs w:val="20"/>
        </w:rPr>
      </w:pPr>
      <w:r w:rsidRPr="008F36A0">
        <w:rPr>
          <w:rFonts w:ascii="ＭＳ 明朝" w:hAnsi="ＭＳ 明朝" w:hint="eastAsia"/>
          <w:sz w:val="20"/>
          <w:szCs w:val="20"/>
        </w:rPr>
        <w:t>②　社規で自主的に定める責任者についても社規の定めるところに従い適正にこれを選任する。</w:t>
      </w:r>
    </w:p>
    <w:p w14:paraId="21E890A6" w14:textId="6D50ACB7" w:rsidR="00FA52AF" w:rsidRDefault="00952155" w:rsidP="00952155">
      <w:pPr>
        <w:pStyle w:val="a7"/>
        <w:ind w:leftChars="400" w:left="992" w:hangingChars="96" w:hanging="192"/>
        <w:rPr>
          <w:rFonts w:ascii="ＭＳ 明朝" w:hAnsi="ＭＳ 明朝"/>
          <w:sz w:val="20"/>
          <w:szCs w:val="20"/>
        </w:rPr>
      </w:pPr>
      <w:r>
        <w:rPr>
          <w:rFonts w:ascii="ＭＳ 明朝" w:hAnsi="ＭＳ 明朝" w:hint="eastAsia"/>
          <w:sz w:val="20"/>
          <w:szCs w:val="20"/>
        </w:rPr>
        <w:t xml:space="preserve">③　</w:t>
      </w:r>
      <w:r w:rsidR="00FA52AF" w:rsidRPr="008F36A0">
        <w:rPr>
          <w:rFonts w:ascii="ＭＳ 明朝" w:hAnsi="ＭＳ 明朝" w:hint="eastAsia"/>
          <w:sz w:val="20"/>
          <w:szCs w:val="20"/>
        </w:rPr>
        <w:t>責任者の選任に当たっては、その任務が適切に行えるよう極力職制との整合性をとるように努める。</w:t>
      </w:r>
    </w:p>
    <w:p w14:paraId="7201F9F5" w14:textId="093CDF77" w:rsidR="00FA52AF" w:rsidRPr="008F36A0" w:rsidRDefault="00952155" w:rsidP="00952155">
      <w:pPr>
        <w:pStyle w:val="a7"/>
        <w:ind w:leftChars="400" w:left="992" w:hangingChars="96" w:hanging="192"/>
        <w:rPr>
          <w:rFonts w:ascii="ＭＳ 明朝" w:hAnsi="ＭＳ 明朝"/>
          <w:sz w:val="20"/>
          <w:szCs w:val="20"/>
        </w:rPr>
      </w:pPr>
      <w:r>
        <w:rPr>
          <w:rFonts w:ascii="ＭＳ 明朝" w:hAnsi="ＭＳ 明朝" w:hint="eastAsia"/>
          <w:sz w:val="20"/>
          <w:szCs w:val="20"/>
        </w:rPr>
        <w:t xml:space="preserve">④　</w:t>
      </w:r>
      <w:r w:rsidR="00FA52AF" w:rsidRPr="008F36A0">
        <w:rPr>
          <w:rFonts w:ascii="ＭＳ 明朝" w:hAnsi="ＭＳ 明朝" w:hint="eastAsia"/>
          <w:sz w:val="20"/>
          <w:szCs w:val="20"/>
        </w:rPr>
        <w:t>責任者に資格が必要な場合は、資格取得を奨励し、常に余裕を持って有資格者を確保するように努める。</w:t>
      </w:r>
    </w:p>
    <w:p w14:paraId="50DF1B0C" w14:textId="77777777" w:rsidR="00FA52AF" w:rsidRDefault="00FA52AF" w:rsidP="00FA52AF">
      <w:pPr>
        <w:pStyle w:val="a7"/>
        <w:ind w:left="540" w:hangingChars="270" w:hanging="540"/>
        <w:rPr>
          <w:rFonts w:ascii="ＭＳ 明朝" w:hAnsi="ＭＳ 明朝"/>
          <w:bCs/>
          <w:sz w:val="20"/>
          <w:szCs w:val="20"/>
        </w:rPr>
      </w:pPr>
    </w:p>
    <w:p w14:paraId="1A1D7CB2" w14:textId="77777777" w:rsidR="00FA52AF" w:rsidRDefault="00FA52AF" w:rsidP="00FA52AF">
      <w:r w:rsidRPr="008F36A0">
        <w:rPr>
          <w:rFonts w:hAnsi="ＭＳ 明朝" w:hint="eastAsia"/>
          <w:bCs/>
        </w:rPr>
        <w:t>（各種責任者の任務履行）</w:t>
      </w:r>
    </w:p>
    <w:p w14:paraId="1A0A95FC" w14:textId="343910CF" w:rsidR="00FA52AF" w:rsidRPr="008F36A0" w:rsidRDefault="00FA52AF" w:rsidP="00952155">
      <w:pPr>
        <w:ind w:left="992" w:hangingChars="496" w:hanging="992"/>
        <w:rPr>
          <w:rFonts w:hAnsi="ＭＳ 明朝"/>
        </w:rPr>
      </w:pPr>
      <w:r>
        <w:rPr>
          <w:rFonts w:hint="eastAsia"/>
        </w:rPr>
        <w:t>第39条</w:t>
      </w:r>
      <w:r w:rsidR="00952155">
        <w:rPr>
          <w:rFonts w:hint="eastAsia"/>
        </w:rPr>
        <w:t xml:space="preserve"> 　　</w:t>
      </w:r>
      <w:r w:rsidRPr="008F36A0">
        <w:rPr>
          <w:rFonts w:hAnsi="ＭＳ 明朝" w:hint="eastAsia"/>
        </w:rPr>
        <w:t>各種責任者は、定められた任務を確実に実施しなければならない。実施すべき任務の内容と</w:t>
      </w:r>
      <w:r w:rsidR="001F502C">
        <w:rPr>
          <w:rFonts w:hAnsi="ＭＳ 明朝" w:hint="eastAsia"/>
        </w:rPr>
        <w:t xml:space="preserve">         </w:t>
      </w:r>
      <w:r w:rsidRPr="008F36A0">
        <w:rPr>
          <w:rFonts w:hAnsi="ＭＳ 明朝" w:hint="eastAsia"/>
        </w:rPr>
        <w:t>実施状況については、教育等を通じて適宜確認する。</w:t>
      </w:r>
    </w:p>
    <w:p w14:paraId="2328B1F3" w14:textId="77777777" w:rsidR="00FA52AF" w:rsidRDefault="00FA52AF" w:rsidP="00FA52AF">
      <w:pPr>
        <w:pStyle w:val="a7"/>
        <w:ind w:left="540" w:hangingChars="270" w:hanging="540"/>
        <w:rPr>
          <w:rFonts w:ascii="ＭＳ 明朝" w:hAnsi="ＭＳ 明朝"/>
          <w:sz w:val="20"/>
          <w:szCs w:val="20"/>
        </w:rPr>
      </w:pPr>
    </w:p>
    <w:p w14:paraId="6B3F831A" w14:textId="77777777" w:rsidR="00FA52AF" w:rsidRDefault="00FA52AF" w:rsidP="00FA52AF">
      <w:r w:rsidRPr="008F36A0">
        <w:rPr>
          <w:rFonts w:hAnsi="ＭＳ 明朝" w:hint="eastAsia"/>
          <w:bCs/>
        </w:rPr>
        <w:t>（法に基づく規程等）</w:t>
      </w:r>
    </w:p>
    <w:p w14:paraId="46D349F3" w14:textId="06E3E1F0" w:rsidR="00FA52AF" w:rsidRPr="008F36A0" w:rsidRDefault="00FA52AF" w:rsidP="00952155">
      <w:pPr>
        <w:ind w:left="992" w:hangingChars="496" w:hanging="992"/>
        <w:rPr>
          <w:rFonts w:hAnsi="ＭＳ 明朝"/>
        </w:rPr>
      </w:pPr>
      <w:r>
        <w:rPr>
          <w:rFonts w:hint="eastAsia"/>
        </w:rPr>
        <w:t>第40条</w:t>
      </w:r>
      <w:r w:rsidR="00952155">
        <w:rPr>
          <w:rFonts w:hint="eastAsia"/>
        </w:rPr>
        <w:t xml:space="preserve"> </w:t>
      </w:r>
      <w:r>
        <w:rPr>
          <w:rFonts w:hint="eastAsia"/>
        </w:rPr>
        <w:t>①</w:t>
      </w:r>
      <w:r w:rsidR="001F502C">
        <w:rPr>
          <w:rFonts w:hint="eastAsia"/>
        </w:rPr>
        <w:t xml:space="preserve">　</w:t>
      </w:r>
      <w:r w:rsidRPr="008F36A0">
        <w:rPr>
          <w:rFonts w:hAnsi="ＭＳ 明朝" w:hint="eastAsia"/>
        </w:rPr>
        <w:t>法令等により規程や計画の作成が義務づけられている場合は、これを作成し法令等の定め</w:t>
      </w:r>
      <w:r w:rsidR="00B45405">
        <w:rPr>
          <w:rFonts w:hAnsi="ＭＳ 明朝" w:hint="eastAsia"/>
        </w:rPr>
        <w:t>に</w:t>
      </w:r>
      <w:r w:rsidRPr="008F36A0">
        <w:rPr>
          <w:rFonts w:hAnsi="ＭＳ 明朝" w:hint="eastAsia"/>
        </w:rPr>
        <w:t>従って届出等を行う。</w:t>
      </w:r>
    </w:p>
    <w:p w14:paraId="32C8CB37" w14:textId="677E85D2" w:rsidR="00FA52AF" w:rsidRPr="008F36A0" w:rsidRDefault="00FA52AF" w:rsidP="00B45405">
      <w:pPr>
        <w:pStyle w:val="a7"/>
        <w:ind w:leftChars="399" w:left="990" w:hangingChars="96" w:hanging="192"/>
        <w:rPr>
          <w:rFonts w:ascii="ＭＳ 明朝" w:hAnsi="ＭＳ 明朝"/>
          <w:sz w:val="20"/>
          <w:szCs w:val="20"/>
        </w:rPr>
      </w:pPr>
      <w:r w:rsidRPr="008F36A0">
        <w:rPr>
          <w:rFonts w:ascii="ＭＳ 明朝" w:hAnsi="ＭＳ 明朝" w:hint="eastAsia"/>
          <w:sz w:val="20"/>
          <w:szCs w:val="20"/>
        </w:rPr>
        <w:t>②　前項の規定や計画の作成に当たっては、他の社規についても見直しを行い、規程間の相違が生じな</w:t>
      </w:r>
      <w:r w:rsidR="00B45405">
        <w:rPr>
          <w:rFonts w:ascii="ＭＳ 明朝" w:hAnsi="ＭＳ 明朝" w:hint="eastAsia"/>
          <w:sz w:val="20"/>
          <w:szCs w:val="20"/>
        </w:rPr>
        <w:t>い</w:t>
      </w:r>
      <w:r w:rsidRPr="008F36A0">
        <w:rPr>
          <w:rFonts w:ascii="ＭＳ 明朝" w:hAnsi="ＭＳ 明朝" w:hint="eastAsia"/>
          <w:sz w:val="20"/>
          <w:szCs w:val="20"/>
        </w:rPr>
        <w:t>ように留意する。</w:t>
      </w:r>
    </w:p>
    <w:p w14:paraId="5C28D1F3" w14:textId="77777777" w:rsidR="00FA52AF" w:rsidRPr="006C7CCE" w:rsidRDefault="00FA52AF" w:rsidP="00FA52AF">
      <w:pPr>
        <w:pStyle w:val="a7"/>
        <w:ind w:left="540" w:hangingChars="270" w:hanging="540"/>
        <w:rPr>
          <w:rFonts w:ascii="ＭＳ 明朝" w:hAnsi="ＭＳ 明朝"/>
          <w:sz w:val="20"/>
          <w:szCs w:val="20"/>
        </w:rPr>
      </w:pPr>
    </w:p>
    <w:p w14:paraId="250B305E" w14:textId="77777777" w:rsidR="00FA52AF" w:rsidRDefault="00FA52AF" w:rsidP="00FA52AF">
      <w:r w:rsidRPr="008F36A0">
        <w:rPr>
          <w:rFonts w:hAnsi="ＭＳ 明朝" w:hint="eastAsia"/>
          <w:bCs/>
        </w:rPr>
        <w:lastRenderedPageBreak/>
        <w:t>（法定日常管理）</w:t>
      </w:r>
    </w:p>
    <w:p w14:paraId="1B832086" w14:textId="44BB15A6" w:rsidR="00FA52AF" w:rsidRPr="008F36A0" w:rsidRDefault="00FA52AF" w:rsidP="00B45405">
      <w:pPr>
        <w:ind w:left="992" w:hangingChars="496" w:hanging="992"/>
        <w:rPr>
          <w:rFonts w:hAnsi="ＭＳ 明朝"/>
        </w:rPr>
      </w:pPr>
      <w:r>
        <w:rPr>
          <w:rFonts w:hint="eastAsia"/>
        </w:rPr>
        <w:t>第41条</w:t>
      </w:r>
      <w:r w:rsidR="00B45405">
        <w:rPr>
          <w:rFonts w:hint="eastAsia"/>
        </w:rPr>
        <w:t xml:space="preserve"> 　　</w:t>
      </w:r>
      <w:r w:rsidRPr="008F36A0">
        <w:rPr>
          <w:rFonts w:hAnsi="ＭＳ 明朝" w:hint="eastAsia"/>
        </w:rPr>
        <w:t>法令等で日常的に管理することが義務づけられているものは、これを確実に実施し、その記録を残す。</w:t>
      </w:r>
    </w:p>
    <w:p w14:paraId="10837F29" w14:textId="77777777" w:rsidR="00FA52AF" w:rsidRPr="006C7CCE" w:rsidRDefault="00FA52AF" w:rsidP="00FA52AF">
      <w:pPr>
        <w:pStyle w:val="a7"/>
        <w:ind w:left="540" w:hangingChars="270" w:hanging="540"/>
        <w:rPr>
          <w:rFonts w:ascii="ＭＳ 明朝" w:hAnsi="ＭＳ 明朝"/>
          <w:sz w:val="20"/>
          <w:szCs w:val="20"/>
        </w:rPr>
      </w:pPr>
    </w:p>
    <w:p w14:paraId="1FB21081" w14:textId="77777777" w:rsidR="00FA52AF" w:rsidRDefault="00FA52AF" w:rsidP="00FA52AF">
      <w:r w:rsidRPr="008F36A0">
        <w:rPr>
          <w:rFonts w:hAnsi="ＭＳ 明朝" w:hint="eastAsia"/>
          <w:bCs/>
        </w:rPr>
        <w:t>（新増設等における法令適合チェック）</w:t>
      </w:r>
    </w:p>
    <w:p w14:paraId="7F99B2A1" w14:textId="1184B493" w:rsidR="00FA52AF" w:rsidRPr="008F36A0" w:rsidRDefault="00FA52AF" w:rsidP="00B45405">
      <w:pPr>
        <w:ind w:left="992" w:hangingChars="496" w:hanging="992"/>
        <w:rPr>
          <w:rFonts w:hAnsi="ＭＳ 明朝"/>
        </w:rPr>
      </w:pPr>
      <w:r>
        <w:rPr>
          <w:rFonts w:hint="eastAsia"/>
        </w:rPr>
        <w:t>第42条</w:t>
      </w:r>
      <w:r w:rsidR="00B45405">
        <w:rPr>
          <w:rFonts w:hint="eastAsia"/>
        </w:rPr>
        <w:t xml:space="preserve"> </w:t>
      </w:r>
      <w:r>
        <w:rPr>
          <w:rFonts w:hint="eastAsia"/>
        </w:rPr>
        <w:t>①</w:t>
      </w:r>
      <w:r w:rsidR="00CA25D6">
        <w:rPr>
          <w:rFonts w:hint="eastAsia"/>
        </w:rPr>
        <w:t xml:space="preserve">　</w:t>
      </w:r>
      <w:r w:rsidRPr="008F36A0">
        <w:rPr>
          <w:rFonts w:hAnsi="ＭＳ 明朝" w:hint="eastAsia"/>
        </w:rPr>
        <w:t>設備の補修、改造又は新増設の際には、関係法令等を確認し、法令違反や不適合が生じないよう事前に十分チェックの上、実施する。</w:t>
      </w:r>
    </w:p>
    <w:p w14:paraId="4666B5A3" w14:textId="27C687E7" w:rsidR="00FA52AF" w:rsidRPr="008F36A0" w:rsidRDefault="00FA52AF" w:rsidP="00B45405">
      <w:pPr>
        <w:pStyle w:val="a7"/>
        <w:ind w:leftChars="400" w:left="992" w:hangingChars="96" w:hanging="192"/>
        <w:rPr>
          <w:rFonts w:ascii="ＭＳ 明朝" w:hAnsi="ＭＳ 明朝"/>
          <w:sz w:val="20"/>
          <w:szCs w:val="20"/>
        </w:rPr>
      </w:pPr>
      <w:r w:rsidRPr="008F36A0">
        <w:rPr>
          <w:rFonts w:ascii="ＭＳ 明朝" w:hAnsi="ＭＳ 明朝" w:hint="eastAsia"/>
          <w:sz w:val="20"/>
          <w:szCs w:val="20"/>
        </w:rPr>
        <w:t>②　法令の解釈に疑義がある場合は、勝手に解釈せず環境保安・品質保証部に相談し、必要なら</w:t>
      </w:r>
      <w:r w:rsidR="005C2959" w:rsidRPr="005C2959">
        <w:rPr>
          <w:rFonts w:ascii="ＭＳ 明朝" w:hAnsi="ＭＳ 明朝" w:hint="eastAsia"/>
          <w:color w:val="FF0000"/>
          <w:sz w:val="20"/>
          <w:szCs w:val="20"/>
          <w:u w:val="single"/>
        </w:rPr>
        <w:t>環境安全</w:t>
      </w:r>
      <w:r w:rsidRPr="005C2959">
        <w:rPr>
          <w:rFonts w:ascii="ＭＳ 明朝" w:hAnsi="ＭＳ 明朝" w:hint="eastAsia"/>
          <w:color w:val="FF0000"/>
          <w:sz w:val="20"/>
          <w:szCs w:val="20"/>
          <w:u w:val="single"/>
        </w:rPr>
        <w:t>室</w:t>
      </w:r>
      <w:r w:rsidRPr="008F36A0">
        <w:rPr>
          <w:rFonts w:ascii="ＭＳ 明朝" w:hAnsi="ＭＳ 明朝" w:hint="eastAsia"/>
          <w:sz w:val="20"/>
          <w:szCs w:val="20"/>
        </w:rPr>
        <w:t>を通じて関係行政機関の判断を求める。</w:t>
      </w:r>
    </w:p>
    <w:p w14:paraId="6D52FE76" w14:textId="77777777" w:rsidR="00FA52AF" w:rsidRPr="00777E0D" w:rsidRDefault="00FA52AF" w:rsidP="00FA52AF">
      <w:pPr>
        <w:pStyle w:val="a7"/>
        <w:ind w:left="540" w:hangingChars="270" w:hanging="540"/>
        <w:rPr>
          <w:rFonts w:ascii="ＭＳ 明朝" w:hAnsi="ＭＳ 明朝"/>
          <w:sz w:val="20"/>
          <w:szCs w:val="20"/>
        </w:rPr>
      </w:pPr>
    </w:p>
    <w:p w14:paraId="23F8E350" w14:textId="77777777" w:rsidR="00FA52AF" w:rsidRDefault="00FA52AF" w:rsidP="00FA52AF">
      <w:r w:rsidRPr="008F36A0">
        <w:rPr>
          <w:rFonts w:hAnsi="ＭＳ 明朝" w:hint="eastAsia"/>
          <w:bCs/>
        </w:rPr>
        <w:t>（安全性評価、重要度分類）</w:t>
      </w:r>
    </w:p>
    <w:p w14:paraId="1E354403" w14:textId="549AE2FC" w:rsidR="00FA52AF" w:rsidRPr="008F36A0" w:rsidRDefault="00FA52AF" w:rsidP="00CA25D6">
      <w:pPr>
        <w:rPr>
          <w:rFonts w:hAnsi="ＭＳ 明朝"/>
        </w:rPr>
      </w:pPr>
      <w:r>
        <w:rPr>
          <w:rFonts w:hint="eastAsia"/>
        </w:rPr>
        <w:t>第43条</w:t>
      </w:r>
      <w:r w:rsidR="00B45405">
        <w:rPr>
          <w:rFonts w:hint="eastAsia"/>
        </w:rPr>
        <w:t xml:space="preserve"> </w:t>
      </w:r>
      <w:r>
        <w:rPr>
          <w:rFonts w:hint="eastAsia"/>
        </w:rPr>
        <w:t>①</w:t>
      </w:r>
      <w:r w:rsidR="00CA25D6">
        <w:rPr>
          <w:rFonts w:hint="eastAsia"/>
        </w:rPr>
        <w:t xml:space="preserve">　</w:t>
      </w:r>
      <w:r w:rsidRPr="008F36A0">
        <w:rPr>
          <w:rFonts w:hAnsi="ＭＳ 明朝" w:hint="eastAsia"/>
        </w:rPr>
        <w:t>プラントについては、機器ごとに重要度分類を実施し、これに応じた管理を行う。</w:t>
      </w:r>
    </w:p>
    <w:p w14:paraId="2E3CA8AE" w14:textId="6EEFE338" w:rsidR="00FA52AF" w:rsidRPr="008F36A0" w:rsidRDefault="00FA52AF" w:rsidP="00B45405">
      <w:pPr>
        <w:pStyle w:val="a7"/>
        <w:ind w:leftChars="399" w:left="990" w:hangingChars="96" w:hanging="192"/>
        <w:rPr>
          <w:rFonts w:ascii="ＭＳ 明朝" w:hAnsi="ＭＳ 明朝"/>
          <w:sz w:val="20"/>
          <w:szCs w:val="20"/>
        </w:rPr>
      </w:pPr>
      <w:r w:rsidRPr="008F36A0">
        <w:rPr>
          <w:rFonts w:ascii="ＭＳ 明朝" w:hAnsi="ＭＳ 明朝" w:hint="eastAsia"/>
          <w:sz w:val="20"/>
          <w:szCs w:val="20"/>
        </w:rPr>
        <w:t>②　プラント特性上、特に危険性が潜んでいると考えられる機器や装置又はプラントの主要部分については、安全性評価を行い、その危険度を定量的に把握して、それに相応しい管理を行い、必要なら追加的な安全対策を講じる。</w:t>
      </w:r>
    </w:p>
    <w:p w14:paraId="681FDE6B" w14:textId="77777777" w:rsidR="00FA52AF" w:rsidRDefault="00FA52AF" w:rsidP="00FA52AF">
      <w:pPr>
        <w:pStyle w:val="a7"/>
        <w:rPr>
          <w:rFonts w:ascii="ＭＳ 明朝" w:hAnsi="ＭＳ 明朝"/>
          <w:sz w:val="20"/>
          <w:szCs w:val="20"/>
        </w:rPr>
      </w:pPr>
    </w:p>
    <w:p w14:paraId="29A4AC74" w14:textId="77777777" w:rsidR="00CA25D6" w:rsidRPr="008F36A0" w:rsidRDefault="00CA25D6" w:rsidP="00FA52AF">
      <w:pPr>
        <w:pStyle w:val="a7"/>
        <w:rPr>
          <w:rFonts w:ascii="ＭＳ 明朝" w:hAnsi="ＭＳ 明朝"/>
          <w:sz w:val="20"/>
          <w:szCs w:val="20"/>
        </w:rPr>
      </w:pPr>
    </w:p>
    <w:p w14:paraId="2D78A21A" w14:textId="77777777" w:rsidR="00FA52AF" w:rsidRPr="008F36A0" w:rsidRDefault="00FA52AF" w:rsidP="00FA52AF">
      <w:pPr>
        <w:pStyle w:val="a7"/>
        <w:jc w:val="center"/>
        <w:rPr>
          <w:rFonts w:ascii="ＭＳ 明朝" w:hAnsi="ＭＳ 明朝"/>
          <w:bCs/>
          <w:sz w:val="20"/>
          <w:szCs w:val="20"/>
        </w:rPr>
      </w:pPr>
      <w:r w:rsidRPr="008F36A0">
        <w:rPr>
          <w:rFonts w:ascii="ＭＳ 明朝" w:hAnsi="ＭＳ 明朝" w:hint="eastAsia"/>
          <w:bCs/>
          <w:sz w:val="20"/>
          <w:szCs w:val="20"/>
        </w:rPr>
        <w:t>第８章　運転技術の向上</w:t>
      </w:r>
    </w:p>
    <w:p w14:paraId="07EF8F9F" w14:textId="77777777" w:rsidR="00FA52AF" w:rsidRPr="008F36A0" w:rsidRDefault="00FA52AF" w:rsidP="00FA52AF">
      <w:pPr>
        <w:pStyle w:val="a7"/>
        <w:ind w:left="542" w:hangingChars="270" w:hanging="542"/>
        <w:rPr>
          <w:rFonts w:ascii="ＭＳ 明朝" w:hAnsi="ＭＳ 明朝"/>
          <w:b/>
          <w:bCs/>
          <w:sz w:val="20"/>
          <w:szCs w:val="20"/>
        </w:rPr>
      </w:pPr>
    </w:p>
    <w:p w14:paraId="0C6587E1" w14:textId="77777777" w:rsidR="00FA52AF" w:rsidRPr="008F36A0" w:rsidRDefault="00FA52AF" w:rsidP="00FA52AF">
      <w:pPr>
        <w:pStyle w:val="a7"/>
        <w:ind w:left="540" w:hangingChars="270" w:hanging="540"/>
        <w:rPr>
          <w:rFonts w:ascii="ＭＳ 明朝" w:hAnsi="ＭＳ 明朝"/>
          <w:bCs/>
          <w:sz w:val="20"/>
          <w:szCs w:val="20"/>
        </w:rPr>
      </w:pPr>
      <w:r w:rsidRPr="008F36A0">
        <w:rPr>
          <w:rFonts w:ascii="ＭＳ 明朝" w:hAnsi="ＭＳ 明朝" w:hint="eastAsia"/>
          <w:bCs/>
          <w:sz w:val="20"/>
          <w:szCs w:val="20"/>
        </w:rPr>
        <w:t>（運転技術情報の収集）</w:t>
      </w:r>
    </w:p>
    <w:p w14:paraId="4752D7DE" w14:textId="2B94B86B" w:rsidR="00FA52AF" w:rsidRPr="008F36A0" w:rsidRDefault="00FA52AF" w:rsidP="00B45405">
      <w:pPr>
        <w:ind w:left="992" w:hangingChars="496" w:hanging="992"/>
        <w:rPr>
          <w:rFonts w:hAnsi="ＭＳ 明朝"/>
        </w:rPr>
      </w:pPr>
      <w:r>
        <w:rPr>
          <w:rFonts w:hint="eastAsia"/>
        </w:rPr>
        <w:t>第44条</w:t>
      </w:r>
      <w:r w:rsidR="00B45405">
        <w:rPr>
          <w:rFonts w:hint="eastAsia"/>
        </w:rPr>
        <w:t xml:space="preserve"> </w:t>
      </w:r>
      <w:r>
        <w:rPr>
          <w:rFonts w:hint="eastAsia"/>
        </w:rPr>
        <w:t>①</w:t>
      </w:r>
      <w:r w:rsidR="00C55E92">
        <w:rPr>
          <w:rFonts w:hint="eastAsia"/>
        </w:rPr>
        <w:t xml:space="preserve">　</w:t>
      </w:r>
      <w:r w:rsidRPr="008F36A0">
        <w:rPr>
          <w:rFonts w:hAnsi="ＭＳ 明朝" w:hint="eastAsia"/>
        </w:rPr>
        <w:t>運転に関する技術情報を広く集め、コスト削減や安全・安定運転に役立てるとともに、運転スタッフの技術レベル向上を図る。</w:t>
      </w:r>
    </w:p>
    <w:p w14:paraId="50304BB2" w14:textId="6B082567" w:rsidR="00FA52AF" w:rsidRPr="008F36A0" w:rsidRDefault="00FA52AF" w:rsidP="00B45405">
      <w:pPr>
        <w:pStyle w:val="a7"/>
        <w:ind w:leftChars="400" w:left="800"/>
        <w:rPr>
          <w:rFonts w:ascii="ＭＳ 明朝" w:hAnsi="ＭＳ 明朝"/>
          <w:sz w:val="20"/>
          <w:szCs w:val="20"/>
        </w:rPr>
      </w:pPr>
      <w:r w:rsidRPr="008F36A0">
        <w:rPr>
          <w:rFonts w:ascii="ＭＳ 明朝" w:hAnsi="ＭＳ 明朝" w:hint="eastAsia"/>
          <w:sz w:val="20"/>
          <w:szCs w:val="20"/>
        </w:rPr>
        <w:t>②　同業他社等との技術交流も、秘密保持に支障のない範囲内で積極的に実施する。</w:t>
      </w:r>
    </w:p>
    <w:p w14:paraId="67D4C2A7" w14:textId="77777777" w:rsidR="00FA52AF" w:rsidRPr="00777E0D" w:rsidRDefault="00FA52AF" w:rsidP="00FA52AF">
      <w:pPr>
        <w:pStyle w:val="a7"/>
        <w:ind w:left="540" w:hangingChars="270" w:hanging="540"/>
        <w:rPr>
          <w:rFonts w:ascii="ＭＳ 明朝" w:hAnsi="ＭＳ 明朝"/>
          <w:sz w:val="20"/>
          <w:szCs w:val="20"/>
        </w:rPr>
      </w:pPr>
    </w:p>
    <w:p w14:paraId="683C7C73" w14:textId="77777777" w:rsidR="00FA52AF" w:rsidRDefault="00FA52AF" w:rsidP="00FA52AF">
      <w:r w:rsidRPr="008F36A0">
        <w:rPr>
          <w:rFonts w:hAnsi="ＭＳ 明朝" w:hint="eastAsia"/>
          <w:bCs/>
        </w:rPr>
        <w:t>（運転解析）</w:t>
      </w:r>
    </w:p>
    <w:p w14:paraId="5CD6EF53" w14:textId="77777777" w:rsidR="00B45405" w:rsidRDefault="00FA52AF" w:rsidP="00B45405">
      <w:pPr>
        <w:rPr>
          <w:rFonts w:hAnsi="ＭＳ 明朝"/>
        </w:rPr>
      </w:pPr>
      <w:r>
        <w:rPr>
          <w:rFonts w:hint="eastAsia"/>
        </w:rPr>
        <w:t>第45条</w:t>
      </w:r>
      <w:r w:rsidR="00B45405">
        <w:rPr>
          <w:rFonts w:hint="eastAsia"/>
        </w:rPr>
        <w:t xml:space="preserve"> </w:t>
      </w:r>
      <w:r>
        <w:rPr>
          <w:rFonts w:hint="eastAsia"/>
        </w:rPr>
        <w:t>①</w:t>
      </w:r>
      <w:r w:rsidR="00C55E92">
        <w:rPr>
          <w:rFonts w:hint="eastAsia"/>
        </w:rPr>
        <w:t xml:space="preserve">　</w:t>
      </w:r>
      <w:r w:rsidRPr="008F36A0">
        <w:rPr>
          <w:rFonts w:hAnsi="ＭＳ 明朝" w:hint="eastAsia"/>
        </w:rPr>
        <w:t>プラントの運転状況については、常日頃から十分に解析してプラント特性を把握する。</w:t>
      </w:r>
    </w:p>
    <w:p w14:paraId="6FA0F769" w14:textId="63480439" w:rsidR="00FA52AF" w:rsidRPr="008F36A0" w:rsidRDefault="00FA52AF" w:rsidP="00B45405">
      <w:pPr>
        <w:ind w:leftChars="399" w:left="990" w:hangingChars="96" w:hanging="192"/>
        <w:rPr>
          <w:rFonts w:hAnsi="ＭＳ 明朝"/>
        </w:rPr>
      </w:pPr>
      <w:r w:rsidRPr="008F36A0">
        <w:rPr>
          <w:rFonts w:hAnsi="ＭＳ 明朝" w:hint="eastAsia"/>
        </w:rPr>
        <w:t>②　トラブルや異常が発生したときは、経過状況を遅滞なく正しく把握し、原因を解析して対策を検討立案する。原因解析、対策立案に当たっては、設備管理部門等の協力を得る。</w:t>
      </w:r>
    </w:p>
    <w:p w14:paraId="0D407C25" w14:textId="77777777" w:rsidR="00FA52AF" w:rsidRDefault="00FA52AF" w:rsidP="00FA52AF">
      <w:pPr>
        <w:pStyle w:val="a7"/>
        <w:rPr>
          <w:rFonts w:ascii="ＭＳ 明朝" w:hAnsi="ＭＳ 明朝"/>
          <w:sz w:val="20"/>
          <w:szCs w:val="20"/>
        </w:rPr>
      </w:pPr>
    </w:p>
    <w:p w14:paraId="7DE75ACC" w14:textId="77777777" w:rsidR="00965063" w:rsidRPr="008F36A0" w:rsidRDefault="00965063" w:rsidP="00FA52AF">
      <w:pPr>
        <w:pStyle w:val="a7"/>
        <w:rPr>
          <w:rFonts w:ascii="ＭＳ 明朝" w:hAnsi="ＭＳ 明朝"/>
          <w:sz w:val="20"/>
          <w:szCs w:val="20"/>
        </w:rPr>
      </w:pPr>
    </w:p>
    <w:p w14:paraId="2F934FA1" w14:textId="77777777" w:rsidR="00FA52AF" w:rsidRPr="008F36A0" w:rsidRDefault="00FA52AF" w:rsidP="00FA52AF">
      <w:pPr>
        <w:pStyle w:val="a7"/>
        <w:jc w:val="center"/>
        <w:rPr>
          <w:rFonts w:ascii="ＭＳ 明朝" w:hAnsi="ＭＳ 明朝"/>
          <w:bCs/>
          <w:sz w:val="20"/>
          <w:szCs w:val="20"/>
        </w:rPr>
      </w:pPr>
      <w:r w:rsidRPr="008F36A0">
        <w:rPr>
          <w:rFonts w:ascii="ＭＳ 明朝" w:hAnsi="ＭＳ 明朝" w:hint="eastAsia"/>
          <w:bCs/>
          <w:sz w:val="20"/>
          <w:szCs w:val="20"/>
        </w:rPr>
        <w:t>第９章　雑　　　則</w:t>
      </w:r>
    </w:p>
    <w:p w14:paraId="41628F5B" w14:textId="77777777" w:rsidR="008022D4" w:rsidRDefault="008022D4" w:rsidP="00FA52AF">
      <w:pPr>
        <w:pStyle w:val="a7"/>
        <w:rPr>
          <w:rFonts w:ascii="ＭＳ 明朝" w:hAnsi="ＭＳ 明朝"/>
          <w:bCs/>
          <w:sz w:val="20"/>
          <w:szCs w:val="20"/>
        </w:rPr>
      </w:pPr>
    </w:p>
    <w:p w14:paraId="7D2274EA" w14:textId="77777777" w:rsidR="00FA52AF" w:rsidRPr="008F36A0" w:rsidRDefault="00FA52AF" w:rsidP="00FA52AF">
      <w:pPr>
        <w:pStyle w:val="a7"/>
        <w:rPr>
          <w:rFonts w:ascii="ＭＳ 明朝" w:hAnsi="ＭＳ 明朝"/>
          <w:bCs/>
          <w:sz w:val="20"/>
          <w:szCs w:val="20"/>
        </w:rPr>
      </w:pPr>
      <w:r w:rsidRPr="008F36A0">
        <w:rPr>
          <w:rFonts w:ascii="ＭＳ 明朝" w:hAnsi="ＭＳ 明朝" w:hint="eastAsia"/>
          <w:bCs/>
          <w:sz w:val="20"/>
          <w:szCs w:val="20"/>
        </w:rPr>
        <w:t>（規程の管理）</w:t>
      </w:r>
    </w:p>
    <w:p w14:paraId="2DEC3390" w14:textId="1EE98900" w:rsidR="00FA52AF" w:rsidRPr="008F36A0" w:rsidRDefault="00FA52AF" w:rsidP="001F6618">
      <w:pPr>
        <w:rPr>
          <w:rFonts w:hAnsi="ＭＳ 明朝"/>
        </w:rPr>
      </w:pPr>
      <w:r>
        <w:rPr>
          <w:rFonts w:hint="eastAsia"/>
        </w:rPr>
        <w:t>第46条</w:t>
      </w:r>
      <w:r w:rsidR="00B45405">
        <w:rPr>
          <w:rFonts w:hint="eastAsia"/>
        </w:rPr>
        <w:t xml:space="preserve"> 　　</w:t>
      </w:r>
      <w:r w:rsidRPr="008F36A0">
        <w:rPr>
          <w:rFonts w:hAnsi="ＭＳ 明朝" w:hint="eastAsia"/>
        </w:rPr>
        <w:t>この規程の管理は、製造部長が行う。</w:t>
      </w:r>
    </w:p>
    <w:p w14:paraId="5982ED35" w14:textId="77777777" w:rsidR="00FA52AF" w:rsidRPr="00B45405" w:rsidRDefault="00FA52AF" w:rsidP="00FA52AF">
      <w:pPr>
        <w:pStyle w:val="a7"/>
        <w:rPr>
          <w:rFonts w:ascii="ＭＳ 明朝" w:hAnsi="ＭＳ 明朝"/>
          <w:sz w:val="20"/>
          <w:szCs w:val="20"/>
        </w:rPr>
      </w:pPr>
    </w:p>
    <w:p w14:paraId="0ED2F88D" w14:textId="77777777" w:rsidR="00F93400" w:rsidRPr="008F36A0" w:rsidRDefault="00F93400" w:rsidP="00FA52AF">
      <w:pPr>
        <w:pStyle w:val="a7"/>
        <w:rPr>
          <w:rFonts w:ascii="ＭＳ 明朝" w:hAnsi="ＭＳ 明朝"/>
          <w:sz w:val="20"/>
          <w:szCs w:val="20"/>
        </w:rPr>
      </w:pPr>
    </w:p>
    <w:p w14:paraId="4E95FB16" w14:textId="77777777" w:rsidR="00FA52AF" w:rsidRPr="008F36A0" w:rsidRDefault="00FA52AF" w:rsidP="00FA52AF">
      <w:pPr>
        <w:pStyle w:val="a7"/>
        <w:jc w:val="center"/>
        <w:rPr>
          <w:rFonts w:ascii="ＭＳ 明朝" w:hAnsi="ＭＳ 明朝"/>
          <w:bCs/>
          <w:sz w:val="20"/>
          <w:szCs w:val="20"/>
        </w:rPr>
      </w:pPr>
      <w:r w:rsidRPr="008F36A0">
        <w:rPr>
          <w:rFonts w:ascii="ＭＳ 明朝" w:hAnsi="ＭＳ 明朝" w:hint="eastAsia"/>
          <w:bCs/>
          <w:sz w:val="20"/>
          <w:szCs w:val="20"/>
        </w:rPr>
        <w:t>付　　　則</w:t>
      </w:r>
    </w:p>
    <w:p w14:paraId="6ACE47DE" w14:textId="77777777" w:rsidR="00FA52AF" w:rsidRPr="008F36A0" w:rsidRDefault="00FA52AF" w:rsidP="00FA52AF">
      <w:pPr>
        <w:pStyle w:val="a7"/>
        <w:jc w:val="center"/>
        <w:rPr>
          <w:rFonts w:ascii="ＭＳ 明朝" w:hAnsi="ＭＳ 明朝"/>
          <w:bCs/>
          <w:sz w:val="20"/>
          <w:szCs w:val="20"/>
        </w:rPr>
      </w:pPr>
    </w:p>
    <w:p w14:paraId="06A7F76E" w14:textId="77777777" w:rsidR="00FA52AF" w:rsidRDefault="00697095" w:rsidP="00965063">
      <w:pPr>
        <w:pStyle w:val="a7"/>
        <w:rPr>
          <w:rFonts w:ascii="ＭＳ 明朝" w:hAnsi="ＭＳ 明朝"/>
          <w:sz w:val="20"/>
          <w:szCs w:val="20"/>
        </w:rPr>
      </w:pPr>
      <w:r>
        <w:rPr>
          <w:rFonts w:ascii="ＭＳ 明朝" w:hAnsi="ＭＳ 明朝" w:hint="eastAsia"/>
          <w:sz w:val="20"/>
          <w:szCs w:val="20"/>
        </w:rPr>
        <w:t xml:space="preserve">①　</w:t>
      </w:r>
      <w:r w:rsidR="003F1F35">
        <w:rPr>
          <w:rFonts w:ascii="ＭＳ 明朝" w:hAnsi="ＭＳ 明朝" w:hint="eastAsia"/>
          <w:sz w:val="20"/>
          <w:szCs w:val="20"/>
        </w:rPr>
        <w:t>この規程は、２０１５年</w:t>
      </w:r>
      <w:r w:rsidR="00965063">
        <w:rPr>
          <w:rFonts w:ascii="ＭＳ 明朝" w:hAnsi="ＭＳ 明朝" w:hint="eastAsia"/>
          <w:sz w:val="20"/>
          <w:szCs w:val="20"/>
        </w:rPr>
        <w:t xml:space="preserve">　</w:t>
      </w:r>
      <w:r w:rsidR="00012A7D">
        <w:rPr>
          <w:rFonts w:ascii="ＭＳ 明朝" w:hAnsi="ＭＳ 明朝" w:hint="eastAsia"/>
          <w:sz w:val="20"/>
          <w:szCs w:val="20"/>
        </w:rPr>
        <w:t>９</w:t>
      </w:r>
      <w:r w:rsidR="00FA52AF" w:rsidRPr="008F36A0">
        <w:rPr>
          <w:rFonts w:ascii="ＭＳ 明朝" w:hAnsi="ＭＳ 明朝" w:hint="eastAsia"/>
          <w:sz w:val="20"/>
          <w:szCs w:val="20"/>
        </w:rPr>
        <w:t>月</w:t>
      </w:r>
      <w:r w:rsidR="00965063">
        <w:rPr>
          <w:rFonts w:ascii="ＭＳ 明朝" w:hAnsi="ＭＳ 明朝" w:hint="eastAsia"/>
          <w:sz w:val="20"/>
          <w:szCs w:val="20"/>
        </w:rPr>
        <w:t xml:space="preserve">　</w:t>
      </w:r>
      <w:r w:rsidR="00FA52AF" w:rsidRPr="008F36A0">
        <w:rPr>
          <w:rFonts w:ascii="ＭＳ 明朝" w:hAnsi="ＭＳ 明朝" w:hint="eastAsia"/>
          <w:sz w:val="20"/>
          <w:szCs w:val="20"/>
        </w:rPr>
        <w:t>１日から施行する。</w:t>
      </w:r>
    </w:p>
    <w:p w14:paraId="59A8FBBD" w14:textId="4F035041" w:rsidR="00F92671" w:rsidRPr="00F92671" w:rsidRDefault="00F92671" w:rsidP="00965063">
      <w:pPr>
        <w:pStyle w:val="a7"/>
        <w:rPr>
          <w:rFonts w:ascii="ＭＳ 明朝" w:hAnsi="ＭＳ 明朝" w:hint="eastAsia"/>
          <w:color w:val="FF0000"/>
          <w:sz w:val="20"/>
          <w:szCs w:val="20"/>
          <w:u w:val="single"/>
        </w:rPr>
      </w:pPr>
      <w:r w:rsidRPr="00F92671">
        <w:rPr>
          <w:rFonts w:ascii="ＭＳ 明朝" w:hAnsi="ＭＳ 明朝" w:hint="eastAsia"/>
          <w:color w:val="FF0000"/>
          <w:sz w:val="20"/>
          <w:szCs w:val="20"/>
          <w:u w:val="single"/>
        </w:rPr>
        <w:t>②　　〃　　　　２０２６年　６月　９日</w:t>
      </w:r>
      <w:r w:rsidR="00E165AA">
        <w:rPr>
          <w:rFonts w:ascii="ＭＳ 明朝" w:hAnsi="ＭＳ 明朝" w:hint="eastAsia"/>
          <w:color w:val="FF0000"/>
          <w:sz w:val="20"/>
          <w:szCs w:val="20"/>
          <w:u w:val="single"/>
        </w:rPr>
        <w:t xml:space="preserve">　</w:t>
      </w:r>
      <w:r w:rsidRPr="00F92671">
        <w:rPr>
          <w:rFonts w:ascii="ＭＳ 明朝" w:hAnsi="ＭＳ 明朝" w:hint="eastAsia"/>
          <w:color w:val="FF0000"/>
          <w:sz w:val="20"/>
          <w:szCs w:val="20"/>
          <w:u w:val="single"/>
        </w:rPr>
        <w:t>組織</w:t>
      </w:r>
      <w:r w:rsidR="00E165AA">
        <w:rPr>
          <w:rFonts w:ascii="ＭＳ 明朝" w:hAnsi="ＭＳ 明朝" w:hint="eastAsia"/>
          <w:color w:val="FF0000"/>
          <w:sz w:val="20"/>
          <w:szCs w:val="20"/>
          <w:u w:val="single"/>
        </w:rPr>
        <w:t>新設</w:t>
      </w:r>
      <w:r w:rsidRPr="00F92671">
        <w:rPr>
          <w:rFonts w:ascii="ＭＳ 明朝" w:hAnsi="ＭＳ 明朝" w:hint="eastAsia"/>
          <w:color w:val="FF0000"/>
          <w:sz w:val="20"/>
          <w:szCs w:val="20"/>
          <w:u w:val="single"/>
        </w:rPr>
        <w:t>に伴う見直し等により一部改正。</w:t>
      </w:r>
    </w:p>
    <w:sectPr w:rsidR="00F92671" w:rsidRPr="00F92671" w:rsidSect="00273167">
      <w:footerReference w:type="default" r:id="rId8"/>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C4B82" w14:textId="77777777" w:rsidR="00CA7957" w:rsidRDefault="00CA7957">
      <w:r>
        <w:separator/>
      </w:r>
    </w:p>
  </w:endnote>
  <w:endnote w:type="continuationSeparator" w:id="0">
    <w:p w14:paraId="41EC0516" w14:textId="77777777" w:rsidR="00CA7957" w:rsidRDefault="00CA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CB38" w14:textId="77777777" w:rsidR="001E03A7" w:rsidRDefault="001E03A7">
    <w:pPr>
      <w:pStyle w:val="a4"/>
      <w:jc w:val="center"/>
    </w:pPr>
    <w:r>
      <w:rPr>
        <w:rFonts w:hint="eastAsia"/>
      </w:rPr>
      <w:t>－</w:t>
    </w:r>
    <w:r>
      <w:fldChar w:fldCharType="begin"/>
    </w:r>
    <w:r>
      <w:instrText xml:space="preserve"> PAGE   \* MERGEFORMAT </w:instrText>
    </w:r>
    <w:r>
      <w:fldChar w:fldCharType="separate"/>
    </w:r>
    <w:r w:rsidR="00AB76CE" w:rsidRPr="00AB76CE">
      <w:rPr>
        <w:noProof/>
        <w:lang w:val="ja-JP"/>
      </w:rPr>
      <w:t>8</w:t>
    </w:r>
    <w:r>
      <w:fldChar w:fldCharType="end"/>
    </w:r>
    <w:r>
      <w:rPr>
        <w:rFonts w:hint="eastAsia"/>
      </w:rPr>
      <w:t>－</w:t>
    </w:r>
  </w:p>
  <w:p w14:paraId="587DE6C7" w14:textId="77777777" w:rsidR="002119A6" w:rsidRDefault="002119A6">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E22A6" w14:textId="77777777" w:rsidR="00CA7957" w:rsidRDefault="00CA7957">
      <w:r>
        <w:separator/>
      </w:r>
    </w:p>
  </w:footnote>
  <w:footnote w:type="continuationSeparator" w:id="0">
    <w:p w14:paraId="672A5DB1" w14:textId="77777777" w:rsidR="00CA7957" w:rsidRDefault="00CA7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16cid:durableId="1998652443">
    <w:abstractNumId w:val="7"/>
  </w:num>
  <w:num w:numId="2" w16cid:durableId="30083471">
    <w:abstractNumId w:val="9"/>
  </w:num>
  <w:num w:numId="3" w16cid:durableId="32386624">
    <w:abstractNumId w:val="4"/>
  </w:num>
  <w:num w:numId="4" w16cid:durableId="1772124558">
    <w:abstractNumId w:val="6"/>
  </w:num>
  <w:num w:numId="5" w16cid:durableId="1512912193">
    <w:abstractNumId w:val="2"/>
  </w:num>
  <w:num w:numId="6" w16cid:durableId="1333534933">
    <w:abstractNumId w:val="1"/>
  </w:num>
  <w:num w:numId="7" w16cid:durableId="832377316">
    <w:abstractNumId w:val="0"/>
  </w:num>
  <w:num w:numId="8" w16cid:durableId="1143618422">
    <w:abstractNumId w:val="8"/>
  </w:num>
  <w:num w:numId="9" w16cid:durableId="1110318964">
    <w:abstractNumId w:val="10"/>
  </w:num>
  <w:num w:numId="10" w16cid:durableId="775826730">
    <w:abstractNumId w:val="3"/>
  </w:num>
  <w:num w:numId="11" w16cid:durableId="1557006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rawingGridVerticalSpacing w:val="291"/>
  <w:displayHorizont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62A"/>
    <w:rsid w:val="00012A7D"/>
    <w:rsid w:val="00075D41"/>
    <w:rsid w:val="000828CA"/>
    <w:rsid w:val="000A1089"/>
    <w:rsid w:val="000A33D0"/>
    <w:rsid w:val="001155E8"/>
    <w:rsid w:val="001537ED"/>
    <w:rsid w:val="001E03A7"/>
    <w:rsid w:val="001F15AF"/>
    <w:rsid w:val="001F25C9"/>
    <w:rsid w:val="001F502C"/>
    <w:rsid w:val="001F6618"/>
    <w:rsid w:val="001F7F91"/>
    <w:rsid w:val="002119A6"/>
    <w:rsid w:val="00273167"/>
    <w:rsid w:val="0030194F"/>
    <w:rsid w:val="00327C97"/>
    <w:rsid w:val="00347188"/>
    <w:rsid w:val="00366A0B"/>
    <w:rsid w:val="00380E23"/>
    <w:rsid w:val="003A6F5F"/>
    <w:rsid w:val="003B31DE"/>
    <w:rsid w:val="003B412B"/>
    <w:rsid w:val="003C4F55"/>
    <w:rsid w:val="003F1F35"/>
    <w:rsid w:val="00407A50"/>
    <w:rsid w:val="00416B03"/>
    <w:rsid w:val="00437F72"/>
    <w:rsid w:val="0044672A"/>
    <w:rsid w:val="004844A1"/>
    <w:rsid w:val="00490D25"/>
    <w:rsid w:val="004A3A11"/>
    <w:rsid w:val="004B45F7"/>
    <w:rsid w:val="004B6CA0"/>
    <w:rsid w:val="004C26D5"/>
    <w:rsid w:val="00503E16"/>
    <w:rsid w:val="00525969"/>
    <w:rsid w:val="0053610E"/>
    <w:rsid w:val="0055178F"/>
    <w:rsid w:val="00575A38"/>
    <w:rsid w:val="005A2698"/>
    <w:rsid w:val="005B67DD"/>
    <w:rsid w:val="005C100F"/>
    <w:rsid w:val="005C1B9E"/>
    <w:rsid w:val="005C2959"/>
    <w:rsid w:val="005D7E92"/>
    <w:rsid w:val="00602DFC"/>
    <w:rsid w:val="006439A9"/>
    <w:rsid w:val="00697095"/>
    <w:rsid w:val="006A066F"/>
    <w:rsid w:val="006A2A1A"/>
    <w:rsid w:val="006C334B"/>
    <w:rsid w:val="006F15DE"/>
    <w:rsid w:val="006F1624"/>
    <w:rsid w:val="00712A6C"/>
    <w:rsid w:val="00754476"/>
    <w:rsid w:val="007751AE"/>
    <w:rsid w:val="008022D4"/>
    <w:rsid w:val="00807443"/>
    <w:rsid w:val="00895733"/>
    <w:rsid w:val="008A2527"/>
    <w:rsid w:val="0092179B"/>
    <w:rsid w:val="00933E7D"/>
    <w:rsid w:val="00946C84"/>
    <w:rsid w:val="00952155"/>
    <w:rsid w:val="00964FBF"/>
    <w:rsid w:val="00965063"/>
    <w:rsid w:val="0097076F"/>
    <w:rsid w:val="009805B9"/>
    <w:rsid w:val="009858B9"/>
    <w:rsid w:val="009952AC"/>
    <w:rsid w:val="009B04CA"/>
    <w:rsid w:val="009D33CA"/>
    <w:rsid w:val="009F40D5"/>
    <w:rsid w:val="00A51FCF"/>
    <w:rsid w:val="00AB103A"/>
    <w:rsid w:val="00AB76CE"/>
    <w:rsid w:val="00B45405"/>
    <w:rsid w:val="00B63669"/>
    <w:rsid w:val="00B72232"/>
    <w:rsid w:val="00BA7F44"/>
    <w:rsid w:val="00BD50C4"/>
    <w:rsid w:val="00BE5FC7"/>
    <w:rsid w:val="00C27F03"/>
    <w:rsid w:val="00C34EB4"/>
    <w:rsid w:val="00C55E92"/>
    <w:rsid w:val="00C6544B"/>
    <w:rsid w:val="00C705C0"/>
    <w:rsid w:val="00C73034"/>
    <w:rsid w:val="00C82A57"/>
    <w:rsid w:val="00C86B57"/>
    <w:rsid w:val="00CA25D6"/>
    <w:rsid w:val="00CA7957"/>
    <w:rsid w:val="00CC22AA"/>
    <w:rsid w:val="00CE0F4F"/>
    <w:rsid w:val="00CE4782"/>
    <w:rsid w:val="00CE48D0"/>
    <w:rsid w:val="00CF4EFA"/>
    <w:rsid w:val="00DA1AB2"/>
    <w:rsid w:val="00DA3005"/>
    <w:rsid w:val="00DC1E03"/>
    <w:rsid w:val="00DC4BA5"/>
    <w:rsid w:val="00DE5E82"/>
    <w:rsid w:val="00DF4CB7"/>
    <w:rsid w:val="00E165AA"/>
    <w:rsid w:val="00E239CB"/>
    <w:rsid w:val="00E32CE2"/>
    <w:rsid w:val="00E566F8"/>
    <w:rsid w:val="00E901DA"/>
    <w:rsid w:val="00EB762A"/>
    <w:rsid w:val="00EB76E4"/>
    <w:rsid w:val="00EE1043"/>
    <w:rsid w:val="00EE234B"/>
    <w:rsid w:val="00F262C1"/>
    <w:rsid w:val="00F842CD"/>
    <w:rsid w:val="00F92671"/>
    <w:rsid w:val="00F93400"/>
    <w:rsid w:val="00F9655D"/>
    <w:rsid w:val="00FA52AF"/>
    <w:rsid w:val="00FF2D96"/>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7981F7A"/>
  <w15:chartTrackingRefBased/>
  <w15:docId w15:val="{32CF001A-59AD-440A-95D9-413751C7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customStyle="1" w:styleId="a7">
    <w:name w:val="一太郎"/>
    <w:rsid w:val="000828CA"/>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customStyle="1" w:styleId="a5">
    <w:name w:val="フッター (文字)"/>
    <w:basedOn w:val="a0"/>
    <w:link w:val="a4"/>
    <w:uiPriority w:val="99"/>
    <w:rsid w:val="001E03A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F2F99-7505-46FF-8C46-EEA2539A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7</Pages>
  <Words>6402</Words>
  <Characters>615</Characters>
  <Application>Microsoft Office Word</Application>
  <DocSecurity>0</DocSecurity>
  <Lines>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cp:lastModifiedBy>工藤 寿幸</cp:lastModifiedBy>
  <cp:revision>13</cp:revision>
  <cp:lastPrinted>2026-06-09T08:13:00Z</cp:lastPrinted>
  <dcterms:created xsi:type="dcterms:W3CDTF">2021-03-18T01:17:00Z</dcterms:created>
  <dcterms:modified xsi:type="dcterms:W3CDTF">2026-06-09T08:18:00Z</dcterms:modified>
</cp:coreProperties>
</file>