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B4BE" w14:textId="77777777" w:rsidR="00961AD2" w:rsidRDefault="009C6C42">
      <w:pPr>
        <w:rPr>
          <w:sz w:val="20"/>
        </w:rPr>
      </w:pPr>
      <w:r>
        <w:rPr>
          <w:noProof/>
          <w:sz w:val="20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2867CFAC" wp14:editId="3196C5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01150" cy="914400"/>
                <wp:effectExtent l="0" t="0" r="0" b="0"/>
                <wp:wrapNone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450" y="0"/>
                            <a:ext cx="20669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797C5" w14:textId="77777777" w:rsidR="00C05A36" w:rsidRPr="00C05A36" w:rsidRDefault="00C05A36" w:rsidP="00C05A3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C05A36"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稟議事項及び決裁者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7CFAC" id="キャンバス 3" o:spid="_x0000_s1026" editas="canvas" style="position:absolute;left:0;text-align:left;margin-left:0;margin-top:0;width:724.5pt;height:1in;z-index:-251658752" coordsize="9201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011;height:91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6004;width:2066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220797C5" w14:textId="77777777" w:rsidR="00C05A36" w:rsidRPr="00C05A36" w:rsidRDefault="00C05A36" w:rsidP="00C05A36"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 w:rsidRPr="00C05A36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稟議事項及び決裁者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9AD177" w14:textId="77777777" w:rsidR="00C05A36" w:rsidRDefault="00C05A36">
      <w:pPr>
        <w:rPr>
          <w:sz w:val="20"/>
        </w:rPr>
      </w:pPr>
    </w:p>
    <w:p w14:paraId="0562800D" w14:textId="77777777" w:rsidR="00C05A36" w:rsidRDefault="00C05A36" w:rsidP="00452ADD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　　　　　　　　　　東ソー日向（株）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746"/>
        <w:gridCol w:w="3190"/>
        <w:gridCol w:w="1134"/>
        <w:gridCol w:w="1134"/>
        <w:gridCol w:w="3933"/>
      </w:tblGrid>
      <w:tr w:rsidR="000D5B8D" w:rsidRPr="001C2D9F" w14:paraId="3EE65364" w14:textId="77777777" w:rsidTr="007B3037">
        <w:trPr>
          <w:trHeight w:val="340"/>
        </w:trPr>
        <w:tc>
          <w:tcPr>
            <w:tcW w:w="8359" w:type="dxa"/>
            <w:gridSpan w:val="3"/>
            <w:vMerge w:val="restart"/>
            <w:vAlign w:val="center"/>
          </w:tcPr>
          <w:p w14:paraId="2ED72095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稟　　議　　事　　項</w:t>
            </w:r>
          </w:p>
        </w:tc>
        <w:tc>
          <w:tcPr>
            <w:tcW w:w="2268" w:type="dxa"/>
            <w:gridSpan w:val="2"/>
            <w:vAlign w:val="center"/>
          </w:tcPr>
          <w:p w14:paraId="0E09ADE7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決　裁　者</w:t>
            </w:r>
          </w:p>
        </w:tc>
        <w:tc>
          <w:tcPr>
            <w:tcW w:w="3933" w:type="dxa"/>
            <w:vMerge w:val="restart"/>
            <w:vAlign w:val="center"/>
          </w:tcPr>
          <w:p w14:paraId="24612C1E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 xml:space="preserve">備　　</w:t>
            </w:r>
            <w:r w:rsidR="007F07E2" w:rsidRPr="001C2D9F">
              <w:rPr>
                <w:rFonts w:hint="eastAsia"/>
                <w:sz w:val="20"/>
              </w:rPr>
              <w:t xml:space="preserve">　　　</w:t>
            </w:r>
            <w:r w:rsidRPr="001C2D9F">
              <w:rPr>
                <w:rFonts w:hint="eastAsia"/>
                <w:sz w:val="20"/>
              </w:rPr>
              <w:t>考</w:t>
            </w:r>
          </w:p>
        </w:tc>
      </w:tr>
      <w:tr w:rsidR="000D5B8D" w:rsidRPr="001C2D9F" w14:paraId="4C760F93" w14:textId="77777777" w:rsidTr="007B3037">
        <w:trPr>
          <w:trHeight w:val="340"/>
        </w:trPr>
        <w:tc>
          <w:tcPr>
            <w:tcW w:w="8359" w:type="dxa"/>
            <w:gridSpan w:val="3"/>
            <w:vMerge/>
          </w:tcPr>
          <w:p w14:paraId="2519EAA9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4C2C3C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社　長</w:t>
            </w:r>
          </w:p>
        </w:tc>
        <w:tc>
          <w:tcPr>
            <w:tcW w:w="1134" w:type="dxa"/>
          </w:tcPr>
          <w:p w14:paraId="7B49E7A3" w14:textId="77777777" w:rsidR="000D5B8D" w:rsidRPr="001C2D9F" w:rsidRDefault="000D5B8D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担当役員</w:t>
            </w:r>
          </w:p>
          <w:p w14:paraId="5D486381" w14:textId="77777777" w:rsidR="000D5B8D" w:rsidRPr="001C2D9F" w:rsidRDefault="000D5B8D" w:rsidP="007B3037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（工場長）</w:t>
            </w:r>
          </w:p>
        </w:tc>
        <w:tc>
          <w:tcPr>
            <w:tcW w:w="3933" w:type="dxa"/>
            <w:vMerge/>
          </w:tcPr>
          <w:p w14:paraId="3D1E3F7A" w14:textId="77777777" w:rsidR="000D5B8D" w:rsidRPr="001C2D9F" w:rsidRDefault="000D5B8D">
            <w:pPr>
              <w:rPr>
                <w:sz w:val="20"/>
              </w:rPr>
            </w:pPr>
          </w:p>
        </w:tc>
      </w:tr>
      <w:tr w:rsidR="000432A9" w:rsidRPr="001C2D9F" w14:paraId="64243406" w14:textId="77777777" w:rsidTr="007B3037">
        <w:trPr>
          <w:trHeight w:val="340"/>
        </w:trPr>
        <w:tc>
          <w:tcPr>
            <w:tcW w:w="423" w:type="dxa"/>
            <w:vMerge w:val="restart"/>
            <w:tcBorders>
              <w:bottom w:val="nil"/>
            </w:tcBorders>
          </w:tcPr>
          <w:p w14:paraId="68405597" w14:textId="77777777" w:rsidR="000D5B8D" w:rsidRPr="001C2D9F" w:rsidRDefault="000D5B8D">
            <w:pPr>
              <w:rPr>
                <w:sz w:val="20"/>
              </w:rPr>
            </w:pPr>
          </w:p>
          <w:p w14:paraId="07205DDF" w14:textId="77777777" w:rsidR="00247E76" w:rsidRDefault="00247E76">
            <w:pPr>
              <w:rPr>
                <w:sz w:val="20"/>
              </w:rPr>
            </w:pPr>
          </w:p>
          <w:p w14:paraId="7FBDE995" w14:textId="77777777" w:rsidR="00247E76" w:rsidRDefault="00247E76">
            <w:pPr>
              <w:rPr>
                <w:sz w:val="20"/>
              </w:rPr>
            </w:pPr>
          </w:p>
          <w:p w14:paraId="33B6F476" w14:textId="77777777" w:rsidR="000D5B8D" w:rsidRPr="001C2D9F" w:rsidRDefault="000D5B8D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一</w:t>
            </w:r>
          </w:p>
          <w:p w14:paraId="0CCD2C1C" w14:textId="77777777" w:rsidR="000D5B8D" w:rsidRPr="001C2D9F" w:rsidRDefault="000D5B8D">
            <w:pPr>
              <w:rPr>
                <w:sz w:val="20"/>
              </w:rPr>
            </w:pPr>
          </w:p>
          <w:p w14:paraId="3621EE76" w14:textId="77777777" w:rsidR="000D5B8D" w:rsidRPr="001C2D9F" w:rsidRDefault="000D5B8D">
            <w:pPr>
              <w:rPr>
                <w:sz w:val="20"/>
              </w:rPr>
            </w:pPr>
          </w:p>
          <w:p w14:paraId="4EC5F8DC" w14:textId="77777777" w:rsidR="000D5B8D" w:rsidRPr="001C2D9F" w:rsidRDefault="000D5B8D">
            <w:pPr>
              <w:rPr>
                <w:sz w:val="20"/>
              </w:rPr>
            </w:pPr>
          </w:p>
          <w:p w14:paraId="1BE90184" w14:textId="77777777" w:rsidR="000D5B8D" w:rsidRPr="001C2D9F" w:rsidRDefault="000D5B8D">
            <w:pPr>
              <w:rPr>
                <w:sz w:val="20"/>
              </w:rPr>
            </w:pPr>
          </w:p>
          <w:p w14:paraId="54EBE684" w14:textId="77777777" w:rsidR="000D5B8D" w:rsidRPr="001C2D9F" w:rsidRDefault="000D5B8D">
            <w:pPr>
              <w:rPr>
                <w:sz w:val="20"/>
              </w:rPr>
            </w:pPr>
          </w:p>
          <w:p w14:paraId="78F72D51" w14:textId="77777777" w:rsidR="000D5B8D" w:rsidRPr="001C2D9F" w:rsidRDefault="000D5B8D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般</w:t>
            </w:r>
          </w:p>
          <w:p w14:paraId="3D9274B0" w14:textId="77777777" w:rsidR="000D5B8D" w:rsidRPr="001C2D9F" w:rsidRDefault="000D5B8D">
            <w:pPr>
              <w:rPr>
                <w:sz w:val="20"/>
              </w:rPr>
            </w:pPr>
          </w:p>
          <w:p w14:paraId="36934BF2" w14:textId="77777777" w:rsidR="000D5B8D" w:rsidRPr="001C2D9F" w:rsidRDefault="000D5B8D">
            <w:pPr>
              <w:rPr>
                <w:sz w:val="20"/>
              </w:rPr>
            </w:pPr>
          </w:p>
          <w:p w14:paraId="4BD54BBE" w14:textId="77777777" w:rsidR="000D5B8D" w:rsidRPr="001C2D9F" w:rsidRDefault="000D5B8D">
            <w:pPr>
              <w:rPr>
                <w:sz w:val="20"/>
              </w:rPr>
            </w:pPr>
          </w:p>
          <w:p w14:paraId="50C7A724" w14:textId="77777777" w:rsidR="000D5B8D" w:rsidRPr="001C2D9F" w:rsidRDefault="000D5B8D">
            <w:pPr>
              <w:rPr>
                <w:sz w:val="20"/>
              </w:rPr>
            </w:pPr>
          </w:p>
          <w:p w14:paraId="1663F83B" w14:textId="77777777" w:rsidR="000D5B8D" w:rsidRPr="001C2D9F" w:rsidRDefault="000D5B8D">
            <w:pPr>
              <w:rPr>
                <w:sz w:val="20"/>
              </w:rPr>
            </w:pPr>
          </w:p>
          <w:p w14:paraId="1436B558" w14:textId="77777777" w:rsidR="000D5B8D" w:rsidRPr="001C2D9F" w:rsidRDefault="000D5B8D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稟</w:t>
            </w:r>
          </w:p>
          <w:p w14:paraId="11D7B681" w14:textId="77777777" w:rsidR="000D5B8D" w:rsidRPr="001C2D9F" w:rsidRDefault="000D5B8D">
            <w:pPr>
              <w:rPr>
                <w:sz w:val="20"/>
              </w:rPr>
            </w:pPr>
          </w:p>
          <w:p w14:paraId="1B813BEC" w14:textId="77777777" w:rsidR="000D5B8D" w:rsidRPr="001C2D9F" w:rsidRDefault="000D5B8D">
            <w:pPr>
              <w:rPr>
                <w:sz w:val="20"/>
              </w:rPr>
            </w:pPr>
          </w:p>
          <w:p w14:paraId="47E48408" w14:textId="77777777" w:rsidR="000D5B8D" w:rsidRPr="001C2D9F" w:rsidRDefault="000D5B8D">
            <w:pPr>
              <w:rPr>
                <w:sz w:val="20"/>
              </w:rPr>
            </w:pPr>
          </w:p>
          <w:p w14:paraId="24AA02B2" w14:textId="77777777" w:rsidR="000D5B8D" w:rsidRPr="001C2D9F" w:rsidRDefault="000D5B8D">
            <w:pPr>
              <w:rPr>
                <w:sz w:val="20"/>
              </w:rPr>
            </w:pPr>
          </w:p>
          <w:p w14:paraId="29362DB3" w14:textId="77777777" w:rsidR="000D5B8D" w:rsidRPr="001C2D9F" w:rsidRDefault="000D5B8D">
            <w:pPr>
              <w:rPr>
                <w:sz w:val="20"/>
              </w:rPr>
            </w:pPr>
          </w:p>
          <w:p w14:paraId="1E83E700" w14:textId="77777777" w:rsidR="00DB0D18" w:rsidRDefault="000D5B8D" w:rsidP="00C000E7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議</w:t>
            </w:r>
          </w:p>
          <w:p w14:paraId="45419C9A" w14:textId="77777777" w:rsidR="000D5B8D" w:rsidRPr="001C2D9F" w:rsidRDefault="000D5B8D" w:rsidP="00C000E7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 xml:space="preserve">　　　　</w:t>
            </w:r>
          </w:p>
        </w:tc>
        <w:tc>
          <w:tcPr>
            <w:tcW w:w="47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21A33B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1.</w:t>
            </w:r>
            <w:r w:rsidR="00E11442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組織・制定の改廃</w:t>
            </w:r>
          </w:p>
        </w:tc>
        <w:tc>
          <w:tcPr>
            <w:tcW w:w="319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567" w14:textId="77777777" w:rsidR="000D5B8D" w:rsidRPr="001C2D9F" w:rsidRDefault="000D5B8D" w:rsidP="001C2D9F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85ECEE9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</w:tcPr>
          <w:p w14:paraId="6834C992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</w:tcPr>
          <w:p w14:paraId="4C25E08C" w14:textId="77777777" w:rsidR="000D5B8D" w:rsidRPr="00617B0C" w:rsidRDefault="000D5B8D">
            <w:pPr>
              <w:rPr>
                <w:sz w:val="20"/>
              </w:rPr>
            </w:pPr>
          </w:p>
        </w:tc>
      </w:tr>
      <w:tr w:rsidR="000432A9" w:rsidRPr="001C2D9F" w14:paraId="1E2188A8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  <w:right w:val="single" w:sz="4" w:space="0" w:color="auto"/>
            </w:tcBorders>
          </w:tcPr>
          <w:p w14:paraId="5BECA9DD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3D5B67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2.</w:t>
            </w:r>
            <w:r w:rsidR="00E11442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 xml:space="preserve">社規の制定･改廃　　　　　　　</w:t>
            </w:r>
          </w:p>
        </w:tc>
        <w:tc>
          <w:tcPr>
            <w:tcW w:w="3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4945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F4FC783" w14:textId="77777777" w:rsidR="000D5B8D" w:rsidRPr="001C2D9F" w:rsidRDefault="000D5B8D" w:rsidP="001C2D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2A5D88F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</w:tcPr>
          <w:p w14:paraId="0F71DC6A" w14:textId="77777777" w:rsidR="000D5B8D" w:rsidRPr="00202FD1" w:rsidRDefault="00202FD1">
            <w:pPr>
              <w:rPr>
                <w:color w:val="FF0000"/>
                <w:sz w:val="20"/>
              </w:rPr>
            </w:pPr>
            <w:r w:rsidRPr="007A131F">
              <w:rPr>
                <w:rFonts w:hint="eastAsia"/>
                <w:sz w:val="20"/>
              </w:rPr>
              <w:t>決裁者は社規管理規程の別表（社規の制定・改廃の責任者）に準ずる</w:t>
            </w:r>
          </w:p>
        </w:tc>
      </w:tr>
      <w:tr w:rsidR="000D5B8D" w:rsidRPr="001C2D9F" w14:paraId="1F8C0970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078446B6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8997800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3.</w:t>
            </w:r>
            <w:r w:rsidR="00E11442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合併・業務提携等の重要な契約</w:t>
            </w:r>
          </w:p>
        </w:tc>
        <w:tc>
          <w:tcPr>
            <w:tcW w:w="319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29D8792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066B159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</w:tcPr>
          <w:p w14:paraId="5EAE7DD8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</w:tcPr>
          <w:p w14:paraId="671EB17D" w14:textId="77777777" w:rsidR="000D5B8D" w:rsidRPr="00617B0C" w:rsidRDefault="000D5B8D">
            <w:pPr>
              <w:rPr>
                <w:sz w:val="20"/>
              </w:rPr>
            </w:pPr>
          </w:p>
        </w:tc>
      </w:tr>
      <w:tr w:rsidR="000D5B8D" w:rsidRPr="001C2D9F" w14:paraId="30CE9739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5A52DF48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right w:val="dotted" w:sz="4" w:space="0" w:color="auto"/>
            </w:tcBorders>
            <w:vAlign w:val="center"/>
          </w:tcPr>
          <w:p w14:paraId="384CC5F1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4.</w:t>
            </w:r>
            <w:r w:rsidR="00E11442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官公署に対する異例の届出・願出</w:t>
            </w:r>
          </w:p>
        </w:tc>
        <w:tc>
          <w:tcPr>
            <w:tcW w:w="3190" w:type="dxa"/>
            <w:tcBorders>
              <w:left w:val="dotted" w:sz="4" w:space="0" w:color="auto"/>
            </w:tcBorders>
            <w:vAlign w:val="center"/>
          </w:tcPr>
          <w:p w14:paraId="745280E5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C27C2EF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</w:tcPr>
          <w:p w14:paraId="3C6E1A79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  <w:vAlign w:val="center"/>
          </w:tcPr>
          <w:p w14:paraId="66FA7104" w14:textId="77777777" w:rsidR="000D5B8D" w:rsidRPr="00617B0C" w:rsidRDefault="000D5B8D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>通例の届出は「捺印申請書」</w:t>
            </w:r>
          </w:p>
        </w:tc>
      </w:tr>
      <w:tr w:rsidR="000D5B8D" w:rsidRPr="001C2D9F" w14:paraId="6719D72C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008C2759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CE394E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5.</w:t>
            </w:r>
            <w:r w:rsidR="00E11442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重要な訴訟行為</w:t>
            </w:r>
          </w:p>
        </w:tc>
        <w:tc>
          <w:tcPr>
            <w:tcW w:w="319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79331D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AAB358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AF03FE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1391CFC" w14:textId="77777777" w:rsidR="000D5B8D" w:rsidRPr="00617B0C" w:rsidRDefault="000D5B8D">
            <w:pPr>
              <w:rPr>
                <w:sz w:val="20"/>
              </w:rPr>
            </w:pPr>
          </w:p>
        </w:tc>
      </w:tr>
      <w:tr w:rsidR="006B11F9" w:rsidRPr="001C2D9F" w14:paraId="0DAA6EB1" w14:textId="77777777" w:rsidTr="004B7A3A">
        <w:trPr>
          <w:trHeight w:val="340"/>
        </w:trPr>
        <w:tc>
          <w:tcPr>
            <w:tcW w:w="423" w:type="dxa"/>
            <w:vMerge/>
            <w:tcBorders>
              <w:bottom w:val="nil"/>
              <w:right w:val="single" w:sz="4" w:space="0" w:color="auto"/>
            </w:tcBorders>
          </w:tcPr>
          <w:p w14:paraId="656094D7" w14:textId="77777777" w:rsidR="006B11F9" w:rsidRPr="001C2D9F" w:rsidRDefault="006B11F9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ADE7C" w14:textId="77777777" w:rsidR="006B11F9" w:rsidRPr="00617B0C" w:rsidRDefault="006B11F9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6. 設備投資・計画外特別工事</w:t>
            </w:r>
          </w:p>
        </w:tc>
        <w:tc>
          <w:tcPr>
            <w:tcW w:w="3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627D7" w14:textId="77777777" w:rsidR="006B11F9" w:rsidRPr="00617B0C" w:rsidRDefault="006B11F9" w:rsidP="00617B0C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5,000千円以上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E3596C" w14:textId="77777777" w:rsidR="006B11F9" w:rsidRPr="001C2D9F" w:rsidRDefault="006B11F9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DEA3084" w14:textId="77777777" w:rsidR="006B11F9" w:rsidRPr="001C2D9F" w:rsidRDefault="006B11F9">
            <w:pPr>
              <w:rPr>
                <w:sz w:val="20"/>
              </w:rPr>
            </w:pPr>
          </w:p>
        </w:tc>
        <w:tc>
          <w:tcPr>
            <w:tcW w:w="3933" w:type="dxa"/>
            <w:vMerge w:val="restart"/>
          </w:tcPr>
          <w:p w14:paraId="5A6E4AA3" w14:textId="77777777" w:rsidR="006B11F9" w:rsidRDefault="006B11F9" w:rsidP="006B11F9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>什器・器具備品等</w:t>
            </w:r>
            <w:r>
              <w:rPr>
                <w:rFonts w:hint="eastAsia"/>
                <w:sz w:val="20"/>
              </w:rPr>
              <w:t>、</w:t>
            </w:r>
            <w:r w:rsidRPr="00617B0C">
              <w:rPr>
                <w:rFonts w:hint="eastAsia"/>
                <w:sz w:val="20"/>
              </w:rPr>
              <w:t>リース・レンタルを含む（取得金額基準）</w:t>
            </w:r>
          </w:p>
          <w:p w14:paraId="323DF345" w14:textId="6DFD21EF" w:rsidR="006B11F9" w:rsidRPr="006B11F9" w:rsidRDefault="006B11F9" w:rsidP="006B11F9">
            <w:pPr>
              <w:rPr>
                <w:sz w:val="20"/>
              </w:rPr>
            </w:pPr>
            <w:r w:rsidRPr="00AD7233">
              <w:rPr>
                <w:rFonts w:hint="eastAsia"/>
                <w:color w:val="FF0000"/>
                <w:sz w:val="20"/>
              </w:rPr>
              <w:t>器具備品等で固定費計画計上分は除外</w:t>
            </w:r>
          </w:p>
        </w:tc>
      </w:tr>
      <w:tr w:rsidR="006B11F9" w:rsidRPr="001C2D9F" w14:paraId="22B0D61A" w14:textId="77777777" w:rsidTr="004B7A3A">
        <w:trPr>
          <w:trHeight w:val="340"/>
        </w:trPr>
        <w:tc>
          <w:tcPr>
            <w:tcW w:w="423" w:type="dxa"/>
            <w:vMerge/>
            <w:tcBorders>
              <w:bottom w:val="nil"/>
              <w:right w:val="single" w:sz="4" w:space="0" w:color="auto"/>
            </w:tcBorders>
          </w:tcPr>
          <w:p w14:paraId="5E6540DC" w14:textId="77777777" w:rsidR="006B11F9" w:rsidRPr="001C2D9F" w:rsidRDefault="006B11F9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6197A" w14:textId="77777777" w:rsidR="006B11F9" w:rsidRPr="00617B0C" w:rsidRDefault="006B11F9" w:rsidP="000D5B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A30" w14:textId="77777777" w:rsidR="006B11F9" w:rsidRPr="00617B0C" w:rsidRDefault="006B11F9" w:rsidP="00D91852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500千円</w:t>
            </w:r>
            <w:r>
              <w:rPr>
                <w:rFonts w:ascii="ＭＳ 明朝" w:hAnsi="ＭＳ 明朝" w:hint="eastAsia"/>
                <w:sz w:val="20"/>
              </w:rPr>
              <w:t>以上</w:t>
            </w:r>
            <w:r w:rsidRPr="00617B0C">
              <w:rPr>
                <w:rFonts w:ascii="ＭＳ 明朝" w:hAnsi="ＭＳ 明朝" w:hint="eastAsia"/>
                <w:sz w:val="20"/>
              </w:rPr>
              <w:t xml:space="preserve"> 5,000千円</w:t>
            </w:r>
            <w:r>
              <w:rPr>
                <w:rFonts w:ascii="ＭＳ 明朝" w:hAnsi="ＭＳ 明朝" w:hint="eastAsia"/>
                <w:sz w:val="20"/>
              </w:rPr>
              <w:t>未満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07710CA" w14:textId="77777777" w:rsidR="006B11F9" w:rsidRPr="001C2D9F" w:rsidRDefault="006B11F9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2CC112A" w14:textId="77777777" w:rsidR="006B11F9" w:rsidRPr="001C2D9F" w:rsidRDefault="006B11F9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3933" w:type="dxa"/>
            <w:vMerge/>
          </w:tcPr>
          <w:p w14:paraId="79BB54CB" w14:textId="230BD286" w:rsidR="006B11F9" w:rsidRPr="00617B0C" w:rsidRDefault="006B11F9" w:rsidP="007B3037">
            <w:pPr>
              <w:rPr>
                <w:sz w:val="20"/>
              </w:rPr>
            </w:pPr>
          </w:p>
        </w:tc>
      </w:tr>
      <w:tr w:rsidR="000D5B8D" w:rsidRPr="001C2D9F" w14:paraId="0C4DDDCA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75125BB7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C556521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7.</w:t>
            </w:r>
            <w:r w:rsidR="00E11442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技術供与・工業所有権の譲渡</w:t>
            </w:r>
          </w:p>
        </w:tc>
        <w:tc>
          <w:tcPr>
            <w:tcW w:w="319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3158152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0F1AED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</w:tcPr>
          <w:p w14:paraId="0D88E4C5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</w:tcPr>
          <w:p w14:paraId="57BD17FB" w14:textId="77777777" w:rsidR="000D5B8D" w:rsidRPr="00617B0C" w:rsidRDefault="000D5B8D">
            <w:pPr>
              <w:rPr>
                <w:sz w:val="20"/>
              </w:rPr>
            </w:pPr>
          </w:p>
        </w:tc>
      </w:tr>
      <w:tr w:rsidR="000D5B8D" w:rsidRPr="001C2D9F" w14:paraId="61BF4ED3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22424D8D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right w:val="dotted" w:sz="4" w:space="0" w:color="auto"/>
            </w:tcBorders>
            <w:vAlign w:val="center"/>
          </w:tcPr>
          <w:p w14:paraId="64A5D26B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8.</w:t>
            </w:r>
            <w:r w:rsidR="00E11442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技術導入・工業所有権の取得</w:t>
            </w:r>
          </w:p>
        </w:tc>
        <w:tc>
          <w:tcPr>
            <w:tcW w:w="3190" w:type="dxa"/>
            <w:tcBorders>
              <w:left w:val="dotted" w:sz="4" w:space="0" w:color="auto"/>
            </w:tcBorders>
            <w:vAlign w:val="center"/>
          </w:tcPr>
          <w:p w14:paraId="4886358D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C14487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</w:tcPr>
          <w:p w14:paraId="146ED4E0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  <w:vAlign w:val="center"/>
          </w:tcPr>
          <w:p w14:paraId="7AE94314" w14:textId="77777777" w:rsidR="000D5B8D" w:rsidRPr="00617B0C" w:rsidRDefault="000D5B8D">
            <w:pPr>
              <w:rPr>
                <w:sz w:val="20"/>
              </w:rPr>
            </w:pPr>
          </w:p>
        </w:tc>
      </w:tr>
      <w:tr w:rsidR="000D5B8D" w:rsidRPr="001C2D9F" w14:paraId="65AB557F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033FD889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right w:val="dotted" w:sz="4" w:space="0" w:color="auto"/>
            </w:tcBorders>
            <w:vAlign w:val="center"/>
          </w:tcPr>
          <w:p w14:paraId="4362B81E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9.</w:t>
            </w:r>
            <w:r w:rsidR="00E11442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出資・増資・減資</w:t>
            </w:r>
          </w:p>
        </w:tc>
        <w:tc>
          <w:tcPr>
            <w:tcW w:w="3190" w:type="dxa"/>
            <w:tcBorders>
              <w:left w:val="dotted" w:sz="4" w:space="0" w:color="auto"/>
            </w:tcBorders>
            <w:vAlign w:val="center"/>
          </w:tcPr>
          <w:p w14:paraId="3D3E2128" w14:textId="77777777" w:rsidR="000D5B8D" w:rsidRPr="00617B0C" w:rsidRDefault="000D5B8D" w:rsidP="00617B0C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8AC63D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</w:tcPr>
          <w:p w14:paraId="4DE3C94F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  <w:vAlign w:val="center"/>
          </w:tcPr>
          <w:p w14:paraId="36AEA98D" w14:textId="77777777" w:rsidR="000D5B8D" w:rsidRPr="00617B0C" w:rsidRDefault="000D5B8D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>１件別</w:t>
            </w:r>
          </w:p>
        </w:tc>
      </w:tr>
      <w:tr w:rsidR="000D5B8D" w:rsidRPr="001C2D9F" w14:paraId="5753D081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78FBC9B7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right w:val="dotted" w:sz="4" w:space="0" w:color="auto"/>
            </w:tcBorders>
            <w:vAlign w:val="center"/>
          </w:tcPr>
          <w:p w14:paraId="6E7676DA" w14:textId="77777777" w:rsidR="000D5B8D" w:rsidRPr="00617B0C" w:rsidRDefault="000D5B8D">
            <w:pPr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10.</w:t>
            </w:r>
            <w:r w:rsidR="00E10F5C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新規融資・新規保証</w:t>
            </w:r>
            <w:r w:rsidR="005F0377" w:rsidRPr="00617B0C">
              <w:rPr>
                <w:rFonts w:ascii="ＭＳ 明朝" w:hAnsi="ＭＳ 明朝" w:hint="eastAsia"/>
                <w:sz w:val="20"/>
              </w:rPr>
              <w:t>（保証予約・会員権等含む）</w:t>
            </w:r>
          </w:p>
        </w:tc>
        <w:tc>
          <w:tcPr>
            <w:tcW w:w="3190" w:type="dxa"/>
            <w:tcBorders>
              <w:left w:val="dotted" w:sz="4" w:space="0" w:color="auto"/>
            </w:tcBorders>
            <w:vAlign w:val="center"/>
          </w:tcPr>
          <w:p w14:paraId="51BA6F52" w14:textId="77777777" w:rsidR="000D5B8D" w:rsidRPr="00617B0C" w:rsidRDefault="000D5B8D" w:rsidP="005F037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4D8CCE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</w:tcPr>
          <w:p w14:paraId="521FA9E1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</w:tcPr>
          <w:p w14:paraId="23C4FE12" w14:textId="77777777" w:rsidR="000D5B8D" w:rsidRPr="00617B0C" w:rsidRDefault="000D5B8D">
            <w:pPr>
              <w:rPr>
                <w:sz w:val="20"/>
              </w:rPr>
            </w:pPr>
          </w:p>
        </w:tc>
      </w:tr>
      <w:tr w:rsidR="000D5B8D" w:rsidRPr="001C2D9F" w14:paraId="46B47B49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4572C825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7500C4" w14:textId="77777777" w:rsidR="000D5B8D" w:rsidRPr="00617B0C" w:rsidRDefault="000D5B8D">
            <w:pPr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11.</w:t>
            </w:r>
            <w:r w:rsidR="00E10F5C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融資・保証の継続・更改（保証予約含む）</w:t>
            </w:r>
          </w:p>
        </w:tc>
        <w:tc>
          <w:tcPr>
            <w:tcW w:w="319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AB4A6D" w14:textId="77777777" w:rsidR="000D5B8D" w:rsidRPr="00617B0C" w:rsidRDefault="000D5B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530EAB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</w:tcPr>
          <w:p w14:paraId="51666C25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</w:tcPr>
          <w:p w14:paraId="614F9FDB" w14:textId="77777777" w:rsidR="000D5B8D" w:rsidRPr="00617B0C" w:rsidRDefault="000D5B8D">
            <w:pPr>
              <w:rPr>
                <w:sz w:val="20"/>
              </w:rPr>
            </w:pPr>
          </w:p>
        </w:tc>
      </w:tr>
      <w:tr w:rsidR="000D5B8D" w:rsidRPr="001C2D9F" w14:paraId="2482C4BD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  <w:right w:val="single" w:sz="4" w:space="0" w:color="auto"/>
            </w:tcBorders>
          </w:tcPr>
          <w:p w14:paraId="14EA7A7C" w14:textId="77777777" w:rsidR="000D5B8D" w:rsidRPr="001C2D9F" w:rsidRDefault="000D5B8D" w:rsidP="00AA659F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269AE28" w14:textId="77777777" w:rsidR="000D5B8D" w:rsidRPr="00617B0C" w:rsidRDefault="000D5B8D">
            <w:pPr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12.</w:t>
            </w:r>
            <w:r w:rsidR="00E10F5C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 xml:space="preserve">不動産・動産の貸借 　</w:t>
            </w:r>
          </w:p>
        </w:tc>
        <w:tc>
          <w:tcPr>
            <w:tcW w:w="3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AF678" w14:textId="77777777" w:rsidR="000D5B8D" w:rsidRPr="00617B0C" w:rsidRDefault="005F0377" w:rsidP="00617B0C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時価5,000千円以上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5DE2D70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7821C58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  <w:vMerge w:val="restart"/>
          </w:tcPr>
          <w:p w14:paraId="05864326" w14:textId="77777777" w:rsidR="000D5B8D" w:rsidRPr="00617B0C" w:rsidRDefault="000D5B8D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>一時借用除く</w:t>
            </w:r>
          </w:p>
          <w:p w14:paraId="0ACAC0DB" w14:textId="77777777" w:rsidR="00531114" w:rsidRPr="00617B0C" w:rsidRDefault="00531114">
            <w:pPr>
              <w:rPr>
                <w:sz w:val="20"/>
              </w:rPr>
            </w:pPr>
          </w:p>
          <w:p w14:paraId="1F553FF1" w14:textId="77777777" w:rsidR="000D5B8D" w:rsidRPr="00617B0C" w:rsidRDefault="000D5B8D">
            <w:pPr>
              <w:rPr>
                <w:sz w:val="20"/>
              </w:rPr>
            </w:pPr>
          </w:p>
        </w:tc>
      </w:tr>
      <w:tr w:rsidR="000D5B8D" w:rsidRPr="001C2D9F" w14:paraId="71CFB943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  <w:right w:val="single" w:sz="4" w:space="0" w:color="auto"/>
            </w:tcBorders>
          </w:tcPr>
          <w:p w14:paraId="47C24560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EC4EFE" w14:textId="77777777" w:rsidR="000D5B8D" w:rsidRPr="00617B0C" w:rsidRDefault="000D5B8D" w:rsidP="00617B0C">
            <w:pPr>
              <w:ind w:firstLineChars="1100" w:firstLine="2200"/>
              <w:rPr>
                <w:rFonts w:ascii="ＭＳ 明朝" w:hAnsi="ＭＳ 明朝"/>
                <w:sz w:val="20"/>
              </w:rPr>
            </w:pP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4F4" w14:textId="77777777" w:rsidR="000D5B8D" w:rsidRPr="00617B0C" w:rsidRDefault="005F0377" w:rsidP="00D91852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時価5,000千円未満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7F3B4B3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B68229F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3933" w:type="dxa"/>
            <w:vMerge/>
          </w:tcPr>
          <w:p w14:paraId="450527AC" w14:textId="77777777" w:rsidR="000D5B8D" w:rsidRPr="001C2D9F" w:rsidRDefault="000D5B8D">
            <w:pPr>
              <w:rPr>
                <w:sz w:val="20"/>
              </w:rPr>
            </w:pPr>
          </w:p>
        </w:tc>
      </w:tr>
      <w:tr w:rsidR="000D5B8D" w:rsidRPr="001C2D9F" w14:paraId="62DEF0BA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49033FFE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CBAC878" w14:textId="77777777" w:rsidR="000D5B8D" w:rsidRPr="00617B0C" w:rsidRDefault="000D5B8D">
            <w:pPr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13.</w:t>
            </w:r>
            <w:r w:rsidR="00E10F5C" w:rsidRPr="00617B0C">
              <w:rPr>
                <w:rFonts w:ascii="ＭＳ 明朝" w:hAnsi="ＭＳ 明朝" w:hint="eastAsia"/>
                <w:sz w:val="20"/>
              </w:rPr>
              <w:t xml:space="preserve"> </w:t>
            </w:r>
            <w:r w:rsidRPr="00617B0C">
              <w:rPr>
                <w:rFonts w:ascii="ＭＳ 明朝" w:hAnsi="ＭＳ 明朝" w:hint="eastAsia"/>
                <w:sz w:val="20"/>
              </w:rPr>
              <w:t>不動産・動産の</w:t>
            </w:r>
            <w:r w:rsidR="005F0377" w:rsidRPr="00617B0C">
              <w:rPr>
                <w:rFonts w:ascii="ＭＳ 明朝" w:hAnsi="ＭＳ 明朝" w:hint="eastAsia"/>
                <w:sz w:val="20"/>
              </w:rPr>
              <w:t>売却・賃貸</w:t>
            </w:r>
            <w:r w:rsidRPr="00617B0C">
              <w:rPr>
                <w:rFonts w:ascii="ＭＳ 明朝" w:hAnsi="ＭＳ 明朝" w:hint="eastAsia"/>
                <w:sz w:val="20"/>
              </w:rPr>
              <w:t xml:space="preserve">　　　　</w:t>
            </w:r>
          </w:p>
        </w:tc>
        <w:tc>
          <w:tcPr>
            <w:tcW w:w="3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96B3A" w14:textId="77777777" w:rsidR="000D5B8D" w:rsidRPr="00617B0C" w:rsidRDefault="000D5B8D" w:rsidP="00617B0C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時価1,000千円以上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2835C6C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47D7898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3933" w:type="dxa"/>
            <w:vMerge w:val="restart"/>
          </w:tcPr>
          <w:p w14:paraId="0C884580" w14:textId="77777777" w:rsidR="000D5B8D" w:rsidRPr="001C2D9F" w:rsidRDefault="000D5B8D">
            <w:pPr>
              <w:rPr>
                <w:sz w:val="20"/>
              </w:rPr>
            </w:pPr>
          </w:p>
        </w:tc>
      </w:tr>
      <w:tr w:rsidR="000D5B8D" w:rsidRPr="001C2D9F" w14:paraId="7E5EFE38" w14:textId="77777777" w:rsidTr="007B3037">
        <w:trPr>
          <w:trHeight w:val="340"/>
        </w:trPr>
        <w:tc>
          <w:tcPr>
            <w:tcW w:w="423" w:type="dxa"/>
            <w:vMerge/>
            <w:tcBorders>
              <w:bottom w:val="nil"/>
            </w:tcBorders>
          </w:tcPr>
          <w:p w14:paraId="1DC5F660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474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E897C71" w14:textId="77777777" w:rsidR="000D5B8D" w:rsidRPr="00617B0C" w:rsidRDefault="000D5B8D" w:rsidP="00617B0C">
            <w:pPr>
              <w:ind w:firstLineChars="850" w:firstLine="17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 xml:space="preserve">　　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467" w14:textId="77777777" w:rsidR="000D5B8D" w:rsidRPr="00617B0C" w:rsidRDefault="005F0377" w:rsidP="00D91852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617B0C">
              <w:rPr>
                <w:rFonts w:ascii="ＭＳ 明朝" w:hAnsi="ＭＳ 明朝" w:hint="eastAsia"/>
                <w:sz w:val="20"/>
              </w:rPr>
              <w:t>時価1,000千円未満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18205BC" w14:textId="77777777" w:rsidR="000D5B8D" w:rsidRPr="001C2D9F" w:rsidRDefault="000D5B8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22A742" w14:textId="77777777" w:rsidR="000D5B8D" w:rsidRPr="001C2D9F" w:rsidRDefault="000D5B8D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3933" w:type="dxa"/>
            <w:vMerge/>
          </w:tcPr>
          <w:p w14:paraId="00775E08" w14:textId="77777777" w:rsidR="000D5B8D" w:rsidRPr="001C2D9F" w:rsidRDefault="000D5B8D">
            <w:pPr>
              <w:rPr>
                <w:sz w:val="20"/>
              </w:rPr>
            </w:pPr>
          </w:p>
        </w:tc>
      </w:tr>
      <w:tr w:rsidR="00BA306D" w:rsidRPr="001C2D9F" w14:paraId="07F47728" w14:textId="77777777" w:rsidTr="007B3037">
        <w:trPr>
          <w:trHeight w:val="34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B95B8" w14:textId="77777777" w:rsidR="00BA306D" w:rsidRPr="001C2D9F" w:rsidRDefault="00BA306D">
            <w:pPr>
              <w:rPr>
                <w:sz w:val="20"/>
              </w:rPr>
            </w:pP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7BB7E18" w14:textId="77777777" w:rsidR="00BA306D" w:rsidRPr="00617B0C" w:rsidRDefault="00BA306D" w:rsidP="005408D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14.</w:t>
            </w:r>
            <w:r w:rsidRPr="00617B0C">
              <w:rPr>
                <w:rFonts w:ascii="ＭＳ 明朝" w:hAnsi="ＭＳ 明朝" w:hint="eastAsia"/>
                <w:sz w:val="20"/>
              </w:rPr>
              <w:t xml:space="preserve"> 不良資産等の処理</w:t>
            </w:r>
          </w:p>
          <w:p w14:paraId="6EE15F25" w14:textId="77777777" w:rsidR="00247E76" w:rsidRDefault="00BA306D" w:rsidP="00247E76">
            <w:pPr>
              <w:ind w:leftChars="200" w:left="420"/>
              <w:rPr>
                <w:rFonts w:ascii="ＭＳ 明朝" w:hAnsi="ＭＳ 明朝"/>
                <w:sz w:val="20"/>
              </w:rPr>
            </w:pPr>
            <w:r w:rsidRPr="0079631C">
              <w:rPr>
                <w:rFonts w:ascii="ＭＳ 明朝" w:hAnsi="ＭＳ 明朝" w:hint="eastAsia"/>
                <w:sz w:val="20"/>
              </w:rPr>
              <w:t>貸倒処理損・クレーム処理損・棚卸資産の</w:t>
            </w:r>
          </w:p>
          <w:p w14:paraId="570BF52B" w14:textId="77777777" w:rsidR="00BA306D" w:rsidRPr="00617B0C" w:rsidRDefault="00247E76" w:rsidP="00247E76">
            <w:pPr>
              <w:ind w:leftChars="200" w:left="42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処理</w:t>
            </w:r>
            <w:r w:rsidR="00BA306D" w:rsidRPr="0079631C">
              <w:rPr>
                <w:rFonts w:ascii="ＭＳ 明朝" w:hAnsi="ＭＳ 明朝" w:hint="eastAsia"/>
                <w:sz w:val="20"/>
              </w:rPr>
              <w:t>損</w:t>
            </w:r>
            <w:r w:rsidR="00BA306D">
              <w:rPr>
                <w:rFonts w:ascii="ＭＳ 明朝" w:hAnsi="ＭＳ 明朝" w:hint="eastAsia"/>
                <w:sz w:val="20"/>
              </w:rPr>
              <w:t>・</w:t>
            </w:r>
            <w:r w:rsidR="00BA306D" w:rsidRPr="0079631C">
              <w:rPr>
                <w:rFonts w:ascii="ＭＳ 明朝" w:hAnsi="ＭＳ 明朝" w:hint="eastAsia"/>
                <w:sz w:val="20"/>
              </w:rPr>
              <w:t>損害賠償の</w:t>
            </w:r>
            <w:r w:rsidR="00BA306D" w:rsidRPr="0079631C">
              <w:rPr>
                <w:rFonts w:hint="eastAsia"/>
                <w:sz w:val="20"/>
              </w:rPr>
              <w:t>支払等</w:t>
            </w:r>
          </w:p>
        </w:tc>
        <w:tc>
          <w:tcPr>
            <w:tcW w:w="3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94DAA" w14:textId="77777777" w:rsidR="00BA306D" w:rsidRPr="00617B0C" w:rsidRDefault="00BA306D" w:rsidP="00D91852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79631C">
              <w:rPr>
                <w:rFonts w:ascii="ＭＳ 明朝" w:hAnsi="ＭＳ 明朝" w:hint="eastAsia"/>
                <w:sz w:val="20"/>
              </w:rPr>
              <w:t>時価1,000千円以上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B51A78" w14:textId="77777777" w:rsidR="00BA306D" w:rsidRPr="001C2D9F" w:rsidRDefault="00BA306D" w:rsidP="001E17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C551C6" w14:textId="77777777" w:rsidR="00BA306D" w:rsidRPr="001C2D9F" w:rsidRDefault="00BA306D" w:rsidP="001C2D9F">
            <w:pPr>
              <w:jc w:val="center"/>
              <w:rPr>
                <w:sz w:val="20"/>
              </w:rPr>
            </w:pPr>
          </w:p>
        </w:tc>
        <w:tc>
          <w:tcPr>
            <w:tcW w:w="3933" w:type="dxa"/>
          </w:tcPr>
          <w:p w14:paraId="5FDEF89D" w14:textId="77777777" w:rsidR="00BA306D" w:rsidRPr="001C2D9F" w:rsidRDefault="00BA306D">
            <w:pPr>
              <w:rPr>
                <w:sz w:val="20"/>
              </w:rPr>
            </w:pPr>
          </w:p>
        </w:tc>
      </w:tr>
      <w:tr w:rsidR="00BA306D" w:rsidRPr="001C2D9F" w14:paraId="03E58E6D" w14:textId="77777777" w:rsidTr="007B3037">
        <w:trPr>
          <w:trHeight w:val="340"/>
        </w:trPr>
        <w:tc>
          <w:tcPr>
            <w:tcW w:w="423" w:type="dxa"/>
            <w:tcBorders>
              <w:top w:val="nil"/>
            </w:tcBorders>
          </w:tcPr>
          <w:p w14:paraId="488BDE05" w14:textId="77777777" w:rsidR="00BA306D" w:rsidRPr="001C2D9F" w:rsidRDefault="00BA306D">
            <w:pPr>
              <w:rPr>
                <w:sz w:val="20"/>
              </w:rPr>
            </w:pPr>
          </w:p>
        </w:tc>
        <w:tc>
          <w:tcPr>
            <w:tcW w:w="4746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D15144" w14:textId="77777777" w:rsidR="00BA306D" w:rsidRPr="00617B0C" w:rsidRDefault="00BA306D" w:rsidP="003B0D0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350" w14:textId="77777777" w:rsidR="00BA306D" w:rsidRPr="00617B0C" w:rsidRDefault="00BA306D" w:rsidP="00D91852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79631C">
              <w:rPr>
                <w:rFonts w:ascii="ＭＳ 明朝" w:hAnsi="ＭＳ 明朝" w:hint="eastAsia"/>
                <w:sz w:val="20"/>
              </w:rPr>
              <w:t>時価1,000千円未満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F19C415" w14:textId="77777777" w:rsidR="00BA306D" w:rsidRPr="001C2D9F" w:rsidRDefault="00BA306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845988" w14:textId="77777777" w:rsidR="00BA306D" w:rsidRPr="001C2D9F" w:rsidRDefault="00BA306D" w:rsidP="001C2D9F">
            <w:pPr>
              <w:jc w:val="center"/>
              <w:rPr>
                <w:sz w:val="20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526B92A4" w14:textId="77777777" w:rsidR="00BA306D" w:rsidRPr="001C2D9F" w:rsidRDefault="00FE49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部署長決裁</w:t>
            </w:r>
          </w:p>
        </w:tc>
      </w:tr>
    </w:tbl>
    <w:p w14:paraId="18958DD8" w14:textId="77777777" w:rsidR="00C000E7" w:rsidRDefault="00C000E7" w:rsidP="00C000E7">
      <w:pPr>
        <w:jc w:val="left"/>
        <w:rPr>
          <w:sz w:val="20"/>
        </w:rPr>
      </w:pPr>
    </w:p>
    <w:p w14:paraId="3C6F4B52" w14:textId="77777777" w:rsidR="00C000E7" w:rsidRDefault="00C000E7" w:rsidP="00C000E7">
      <w:pPr>
        <w:jc w:val="left"/>
        <w:rPr>
          <w:sz w:val="20"/>
        </w:rPr>
      </w:pPr>
    </w:p>
    <w:p w14:paraId="14A956F1" w14:textId="77777777" w:rsidR="00C000E7" w:rsidRDefault="00C000E7" w:rsidP="00C000E7">
      <w:pPr>
        <w:jc w:val="left"/>
        <w:rPr>
          <w:sz w:val="20"/>
        </w:rPr>
      </w:pPr>
    </w:p>
    <w:p w14:paraId="3F792056" w14:textId="77777777" w:rsidR="00535937" w:rsidRDefault="00535937" w:rsidP="00535937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東ソー日向（株）</w:t>
      </w: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4648"/>
        <w:gridCol w:w="3310"/>
        <w:gridCol w:w="1127"/>
        <w:gridCol w:w="1127"/>
        <w:gridCol w:w="4077"/>
      </w:tblGrid>
      <w:tr w:rsidR="004056BC" w:rsidRPr="001C2D9F" w14:paraId="2EB7BAA7" w14:textId="77777777" w:rsidTr="007B3037">
        <w:trPr>
          <w:trHeight w:val="340"/>
        </w:trPr>
        <w:tc>
          <w:tcPr>
            <w:tcW w:w="8380" w:type="dxa"/>
            <w:gridSpan w:val="3"/>
            <w:vMerge w:val="restart"/>
            <w:vAlign w:val="center"/>
          </w:tcPr>
          <w:p w14:paraId="24DA5358" w14:textId="77777777" w:rsidR="004056BC" w:rsidRPr="001C2D9F" w:rsidRDefault="004056BC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稟　　議　　事　　項</w:t>
            </w:r>
          </w:p>
        </w:tc>
        <w:tc>
          <w:tcPr>
            <w:tcW w:w="2254" w:type="dxa"/>
            <w:gridSpan w:val="2"/>
            <w:vAlign w:val="center"/>
          </w:tcPr>
          <w:p w14:paraId="66BC111C" w14:textId="77777777" w:rsidR="004056BC" w:rsidRPr="001C2D9F" w:rsidRDefault="004056BC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決　裁　者</w:t>
            </w:r>
          </w:p>
        </w:tc>
        <w:tc>
          <w:tcPr>
            <w:tcW w:w="4077" w:type="dxa"/>
            <w:vMerge w:val="restart"/>
            <w:vAlign w:val="center"/>
          </w:tcPr>
          <w:p w14:paraId="57E95D93" w14:textId="77777777" w:rsidR="004056BC" w:rsidRPr="001C2D9F" w:rsidRDefault="004056BC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備</w:t>
            </w:r>
            <w:r w:rsidR="007F07E2" w:rsidRPr="001C2D9F">
              <w:rPr>
                <w:rFonts w:hint="eastAsia"/>
                <w:sz w:val="20"/>
              </w:rPr>
              <w:t xml:space="preserve">　　　　　</w:t>
            </w:r>
            <w:r w:rsidRPr="001C2D9F">
              <w:rPr>
                <w:rFonts w:hint="eastAsia"/>
                <w:sz w:val="20"/>
              </w:rPr>
              <w:t>考</w:t>
            </w:r>
          </w:p>
        </w:tc>
      </w:tr>
      <w:tr w:rsidR="004056BC" w:rsidRPr="001C2D9F" w14:paraId="1B0B6A21" w14:textId="77777777" w:rsidTr="007B3037">
        <w:trPr>
          <w:trHeight w:val="340"/>
        </w:trPr>
        <w:tc>
          <w:tcPr>
            <w:tcW w:w="8380" w:type="dxa"/>
            <w:gridSpan w:val="3"/>
            <w:vMerge/>
          </w:tcPr>
          <w:p w14:paraId="598061DF" w14:textId="77777777" w:rsidR="004056BC" w:rsidRPr="001C2D9F" w:rsidRDefault="004056BC" w:rsidP="00AA659F">
            <w:pPr>
              <w:rPr>
                <w:sz w:val="20"/>
              </w:rPr>
            </w:pPr>
          </w:p>
        </w:tc>
        <w:tc>
          <w:tcPr>
            <w:tcW w:w="1127" w:type="dxa"/>
            <w:vAlign w:val="center"/>
          </w:tcPr>
          <w:p w14:paraId="2D37939C" w14:textId="77777777" w:rsidR="004056BC" w:rsidRPr="001C2D9F" w:rsidRDefault="004056BC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社</w:t>
            </w:r>
            <w:r w:rsidR="0021071F" w:rsidRPr="001C2D9F">
              <w:rPr>
                <w:rFonts w:hint="eastAsia"/>
                <w:sz w:val="20"/>
              </w:rPr>
              <w:t xml:space="preserve">　</w:t>
            </w:r>
            <w:r w:rsidRPr="001C2D9F">
              <w:rPr>
                <w:rFonts w:hint="eastAsia"/>
                <w:sz w:val="20"/>
              </w:rPr>
              <w:t>長</w:t>
            </w:r>
          </w:p>
        </w:tc>
        <w:tc>
          <w:tcPr>
            <w:tcW w:w="1127" w:type="dxa"/>
          </w:tcPr>
          <w:p w14:paraId="48269B37" w14:textId="77777777" w:rsidR="004056BC" w:rsidRPr="001C2D9F" w:rsidRDefault="004056BC" w:rsidP="00AA659F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担当役員</w:t>
            </w:r>
          </w:p>
          <w:p w14:paraId="0C1D7B21" w14:textId="77777777" w:rsidR="004056BC" w:rsidRPr="001C2D9F" w:rsidRDefault="004056BC" w:rsidP="007B3037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（工場長）</w:t>
            </w:r>
          </w:p>
        </w:tc>
        <w:tc>
          <w:tcPr>
            <w:tcW w:w="4077" w:type="dxa"/>
            <w:vMerge/>
          </w:tcPr>
          <w:p w14:paraId="620954E9" w14:textId="77777777" w:rsidR="004056BC" w:rsidRPr="001C2D9F" w:rsidRDefault="004056BC" w:rsidP="00AA659F">
            <w:pPr>
              <w:rPr>
                <w:sz w:val="20"/>
              </w:rPr>
            </w:pPr>
          </w:p>
        </w:tc>
      </w:tr>
      <w:tr w:rsidR="00C000E7" w:rsidRPr="001C2D9F" w14:paraId="589547A6" w14:textId="77777777" w:rsidTr="007B3037">
        <w:trPr>
          <w:trHeight w:val="340"/>
        </w:trPr>
        <w:tc>
          <w:tcPr>
            <w:tcW w:w="422" w:type="dxa"/>
            <w:vMerge w:val="restart"/>
            <w:tcBorders>
              <w:top w:val="nil"/>
            </w:tcBorders>
          </w:tcPr>
          <w:p w14:paraId="1FF334A7" w14:textId="77777777" w:rsidR="00C000E7" w:rsidRPr="001C2D9F" w:rsidRDefault="00C000E7" w:rsidP="00AA659F">
            <w:pPr>
              <w:rPr>
                <w:sz w:val="20"/>
              </w:rPr>
            </w:pPr>
          </w:p>
          <w:p w14:paraId="5037BB24" w14:textId="77777777" w:rsidR="00C000E7" w:rsidRPr="001C2D9F" w:rsidRDefault="00C000E7" w:rsidP="00AA659F">
            <w:pPr>
              <w:rPr>
                <w:sz w:val="20"/>
              </w:rPr>
            </w:pPr>
          </w:p>
          <w:p w14:paraId="05133111" w14:textId="77777777" w:rsidR="00C000E7" w:rsidRPr="001C2D9F" w:rsidRDefault="00C000E7" w:rsidP="00AA659F">
            <w:pPr>
              <w:rPr>
                <w:sz w:val="20"/>
              </w:rPr>
            </w:pPr>
          </w:p>
          <w:p w14:paraId="4C4E1C9C" w14:textId="77777777" w:rsidR="00C000E7" w:rsidRPr="001C2D9F" w:rsidRDefault="00C000E7" w:rsidP="00AA659F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一</w:t>
            </w:r>
          </w:p>
          <w:p w14:paraId="6BAC78CB" w14:textId="77777777" w:rsidR="00C000E7" w:rsidRPr="001C2D9F" w:rsidRDefault="00C000E7" w:rsidP="00AA659F">
            <w:pPr>
              <w:rPr>
                <w:sz w:val="20"/>
              </w:rPr>
            </w:pPr>
          </w:p>
          <w:p w14:paraId="52A2E1B5" w14:textId="77777777" w:rsidR="00C000E7" w:rsidRPr="001C2D9F" w:rsidRDefault="00C000E7" w:rsidP="00AA659F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般</w:t>
            </w:r>
          </w:p>
          <w:p w14:paraId="4DB9AE33" w14:textId="77777777" w:rsidR="00C000E7" w:rsidRPr="001C2D9F" w:rsidRDefault="00C000E7" w:rsidP="00AA659F">
            <w:pPr>
              <w:rPr>
                <w:sz w:val="20"/>
              </w:rPr>
            </w:pPr>
          </w:p>
          <w:p w14:paraId="675CC55F" w14:textId="77777777" w:rsidR="00C000E7" w:rsidRPr="001C2D9F" w:rsidRDefault="00C000E7" w:rsidP="00AA659F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稟</w:t>
            </w:r>
          </w:p>
          <w:p w14:paraId="6D0CCE76" w14:textId="77777777" w:rsidR="00C000E7" w:rsidRPr="001C2D9F" w:rsidRDefault="00C000E7" w:rsidP="00AA659F">
            <w:pPr>
              <w:rPr>
                <w:sz w:val="20"/>
              </w:rPr>
            </w:pPr>
          </w:p>
          <w:p w14:paraId="1F5975DD" w14:textId="77777777" w:rsidR="00C000E7" w:rsidRPr="001C2D9F" w:rsidRDefault="00C000E7" w:rsidP="00AA659F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議</w:t>
            </w:r>
          </w:p>
        </w:tc>
        <w:tc>
          <w:tcPr>
            <w:tcW w:w="4648" w:type="dxa"/>
            <w:tcBorders>
              <w:bottom w:val="nil"/>
              <w:right w:val="dotted" w:sz="4" w:space="0" w:color="auto"/>
            </w:tcBorders>
            <w:vAlign w:val="center"/>
          </w:tcPr>
          <w:p w14:paraId="460B4F77" w14:textId="77777777" w:rsidR="00C000E7" w:rsidRPr="00617B0C" w:rsidRDefault="00C000E7" w:rsidP="00720693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15. </w:t>
            </w:r>
            <w:r w:rsidRPr="00617B0C">
              <w:rPr>
                <w:rFonts w:hint="eastAsia"/>
                <w:sz w:val="20"/>
              </w:rPr>
              <w:t>業務受委託等（要員に係わる受委託を除く）</w:t>
            </w:r>
          </w:p>
        </w:tc>
        <w:tc>
          <w:tcPr>
            <w:tcW w:w="33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F45A34" w14:textId="77777777" w:rsidR="00C000E7" w:rsidRPr="0079631C" w:rsidRDefault="00C000E7" w:rsidP="0079631C">
            <w:pPr>
              <w:ind w:firstLineChars="100" w:firstLine="200"/>
              <w:rPr>
                <w:sz w:val="20"/>
              </w:rPr>
            </w:pPr>
            <w:r w:rsidRPr="0079631C">
              <w:rPr>
                <w:rFonts w:hint="eastAsia"/>
                <w:sz w:val="20"/>
              </w:rPr>
              <w:t>時価</w:t>
            </w:r>
            <w:r w:rsidRPr="0079631C">
              <w:rPr>
                <w:rFonts w:hint="eastAsia"/>
                <w:sz w:val="20"/>
              </w:rPr>
              <w:t>2,000</w:t>
            </w:r>
            <w:r w:rsidRPr="0079631C">
              <w:rPr>
                <w:rFonts w:hint="eastAsia"/>
                <w:sz w:val="20"/>
              </w:rPr>
              <w:t>千円以上</w:t>
            </w:r>
          </w:p>
        </w:tc>
        <w:tc>
          <w:tcPr>
            <w:tcW w:w="1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354BCA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27" w:type="dxa"/>
            <w:tcBorders>
              <w:bottom w:val="dotted" w:sz="4" w:space="0" w:color="auto"/>
            </w:tcBorders>
            <w:shd w:val="clear" w:color="auto" w:fill="auto"/>
          </w:tcPr>
          <w:p w14:paraId="56A9687C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077" w:type="dxa"/>
            <w:vMerge w:val="restart"/>
            <w:vAlign w:val="center"/>
          </w:tcPr>
          <w:p w14:paraId="3C1A50A9" w14:textId="77777777" w:rsidR="00C000E7" w:rsidRPr="001C2D9F" w:rsidRDefault="00C000E7" w:rsidP="00EE18D0">
            <w:pPr>
              <w:rPr>
                <w:sz w:val="18"/>
                <w:szCs w:val="18"/>
              </w:rPr>
            </w:pPr>
          </w:p>
        </w:tc>
      </w:tr>
      <w:tr w:rsidR="00C000E7" w:rsidRPr="001C2D9F" w14:paraId="27997B83" w14:textId="77777777" w:rsidTr="007B3037">
        <w:trPr>
          <w:trHeight w:val="340"/>
        </w:trPr>
        <w:tc>
          <w:tcPr>
            <w:tcW w:w="422" w:type="dxa"/>
            <w:vMerge/>
          </w:tcPr>
          <w:p w14:paraId="71EA867D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648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D366BC9" w14:textId="77777777" w:rsidR="00C000E7" w:rsidRPr="00617B0C" w:rsidRDefault="00C000E7" w:rsidP="0021071F">
            <w:pPr>
              <w:rPr>
                <w:sz w:val="20"/>
              </w:rPr>
            </w:pPr>
          </w:p>
        </w:tc>
        <w:tc>
          <w:tcPr>
            <w:tcW w:w="33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3BD1D9F5" w14:textId="77777777" w:rsidR="00C000E7" w:rsidRPr="0079631C" w:rsidRDefault="00C000E7" w:rsidP="00DE08AC">
            <w:pPr>
              <w:ind w:firstLineChars="100" w:firstLine="200"/>
              <w:rPr>
                <w:sz w:val="20"/>
              </w:rPr>
            </w:pPr>
            <w:r w:rsidRPr="0079631C">
              <w:rPr>
                <w:rFonts w:hint="eastAsia"/>
                <w:sz w:val="20"/>
              </w:rPr>
              <w:t>時価</w:t>
            </w:r>
            <w:r w:rsidRPr="0079631C">
              <w:rPr>
                <w:rFonts w:hint="eastAsia"/>
                <w:sz w:val="20"/>
              </w:rPr>
              <w:t>200</w:t>
            </w:r>
            <w:r w:rsidRPr="0079631C">
              <w:rPr>
                <w:rFonts w:hint="eastAsia"/>
                <w:sz w:val="20"/>
              </w:rPr>
              <w:t>千円</w:t>
            </w:r>
            <w:r w:rsidR="00247E76">
              <w:rPr>
                <w:rFonts w:hint="eastAsia"/>
                <w:sz w:val="20"/>
              </w:rPr>
              <w:t>以上</w:t>
            </w:r>
            <w:r w:rsidRPr="0079631C">
              <w:rPr>
                <w:rFonts w:hint="eastAsia"/>
                <w:sz w:val="20"/>
              </w:rPr>
              <w:t xml:space="preserve"> 2,000</w:t>
            </w:r>
            <w:r w:rsidRPr="0079631C">
              <w:rPr>
                <w:rFonts w:hint="eastAsia"/>
                <w:sz w:val="20"/>
              </w:rPr>
              <w:t>千円</w:t>
            </w:r>
            <w:r w:rsidR="00247E76">
              <w:rPr>
                <w:rFonts w:hint="eastAsia"/>
                <w:sz w:val="20"/>
              </w:rPr>
              <w:t>未満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A360F8" w14:textId="77777777" w:rsidR="00C000E7" w:rsidRPr="001C2D9F" w:rsidRDefault="00C000E7" w:rsidP="001C2D9F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CC098D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4077" w:type="dxa"/>
            <w:vMerge/>
          </w:tcPr>
          <w:p w14:paraId="089718A7" w14:textId="77777777" w:rsidR="00C000E7" w:rsidRPr="001C2D9F" w:rsidRDefault="00C000E7" w:rsidP="00AA659F">
            <w:pPr>
              <w:rPr>
                <w:sz w:val="16"/>
                <w:szCs w:val="16"/>
              </w:rPr>
            </w:pPr>
          </w:p>
        </w:tc>
      </w:tr>
      <w:tr w:rsidR="00C000E7" w:rsidRPr="001C2D9F" w14:paraId="1D33B509" w14:textId="77777777" w:rsidTr="007B3037">
        <w:trPr>
          <w:trHeight w:val="340"/>
        </w:trPr>
        <w:tc>
          <w:tcPr>
            <w:tcW w:w="422" w:type="dxa"/>
            <w:vMerge/>
          </w:tcPr>
          <w:p w14:paraId="462416F3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1913141" w14:textId="77777777" w:rsidR="00C000E7" w:rsidRPr="00617B0C" w:rsidRDefault="00C000E7" w:rsidP="00D151CE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16.  </w:t>
            </w:r>
            <w:r w:rsidRPr="00617B0C">
              <w:rPr>
                <w:rFonts w:hint="eastAsia"/>
                <w:sz w:val="20"/>
              </w:rPr>
              <w:t>＊要員に係わる業務受委託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B87AB" w14:textId="77777777" w:rsidR="00C000E7" w:rsidRPr="0079631C" w:rsidRDefault="00C000E7" w:rsidP="00D151CE">
            <w:pPr>
              <w:rPr>
                <w:sz w:val="20"/>
              </w:rPr>
            </w:pPr>
            <w:r w:rsidRPr="0079631C">
              <w:rPr>
                <w:rFonts w:hint="eastAsia"/>
                <w:sz w:val="20"/>
              </w:rPr>
              <w:t>定常的な受委託</w:t>
            </w:r>
          </w:p>
        </w:tc>
        <w:tc>
          <w:tcPr>
            <w:tcW w:w="1127" w:type="dxa"/>
            <w:tcBorders>
              <w:bottom w:val="dotted" w:sz="4" w:space="0" w:color="auto"/>
            </w:tcBorders>
            <w:vAlign w:val="center"/>
          </w:tcPr>
          <w:p w14:paraId="3D308B1B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27" w:type="dxa"/>
            <w:tcBorders>
              <w:bottom w:val="dotted" w:sz="4" w:space="0" w:color="auto"/>
            </w:tcBorders>
          </w:tcPr>
          <w:p w14:paraId="0A555870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077" w:type="dxa"/>
            <w:vMerge w:val="restart"/>
          </w:tcPr>
          <w:p w14:paraId="072E7B0F" w14:textId="77777777" w:rsidR="00C000E7" w:rsidRPr="001C2D9F" w:rsidRDefault="00C000E7" w:rsidP="00AA659F">
            <w:pPr>
              <w:rPr>
                <w:sz w:val="16"/>
                <w:szCs w:val="16"/>
              </w:rPr>
            </w:pPr>
          </w:p>
        </w:tc>
      </w:tr>
      <w:tr w:rsidR="00C000E7" w:rsidRPr="001C2D9F" w14:paraId="5E41D83D" w14:textId="77777777" w:rsidTr="007B3037">
        <w:trPr>
          <w:trHeight w:val="340"/>
        </w:trPr>
        <w:tc>
          <w:tcPr>
            <w:tcW w:w="422" w:type="dxa"/>
            <w:vMerge/>
          </w:tcPr>
          <w:p w14:paraId="63B4D1CA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64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AE12314" w14:textId="77777777" w:rsidR="00C000E7" w:rsidRPr="00617B0C" w:rsidRDefault="00C000E7" w:rsidP="00617B0C">
            <w:pPr>
              <w:ind w:firstLineChars="50" w:firstLine="100"/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33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70F0" w14:textId="77777777" w:rsidR="00C000E7" w:rsidRPr="0079631C" w:rsidRDefault="00C000E7" w:rsidP="0021071F">
            <w:pPr>
              <w:rPr>
                <w:sz w:val="20"/>
              </w:rPr>
            </w:pPr>
            <w:r w:rsidRPr="0079631C">
              <w:rPr>
                <w:rFonts w:hint="eastAsia"/>
                <w:sz w:val="20"/>
              </w:rPr>
              <w:t>一時的な受委託</w:t>
            </w:r>
          </w:p>
        </w:tc>
        <w:tc>
          <w:tcPr>
            <w:tcW w:w="1127" w:type="dxa"/>
            <w:tcBorders>
              <w:top w:val="dotted" w:sz="4" w:space="0" w:color="auto"/>
            </w:tcBorders>
            <w:vAlign w:val="center"/>
          </w:tcPr>
          <w:p w14:paraId="43F86348" w14:textId="77777777" w:rsidR="00C000E7" w:rsidRPr="001C2D9F" w:rsidRDefault="00C000E7" w:rsidP="001C2D9F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dotted" w:sz="4" w:space="0" w:color="auto"/>
            </w:tcBorders>
            <w:vAlign w:val="center"/>
          </w:tcPr>
          <w:p w14:paraId="2B058E8F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4077" w:type="dxa"/>
            <w:vMerge/>
            <w:vAlign w:val="center"/>
          </w:tcPr>
          <w:p w14:paraId="0F3ACFC8" w14:textId="77777777" w:rsidR="00C000E7" w:rsidRPr="001C2D9F" w:rsidRDefault="00C000E7" w:rsidP="00AA659F">
            <w:pPr>
              <w:rPr>
                <w:sz w:val="18"/>
                <w:szCs w:val="18"/>
              </w:rPr>
            </w:pPr>
          </w:p>
        </w:tc>
      </w:tr>
      <w:tr w:rsidR="00C000E7" w:rsidRPr="001C2D9F" w14:paraId="60D73E29" w14:textId="77777777" w:rsidTr="007B3037">
        <w:trPr>
          <w:trHeight w:val="340"/>
        </w:trPr>
        <w:tc>
          <w:tcPr>
            <w:tcW w:w="422" w:type="dxa"/>
            <w:vMerge/>
          </w:tcPr>
          <w:p w14:paraId="1F1178EC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C58CAA0" w14:textId="77777777" w:rsidR="00C000E7" w:rsidRPr="00617B0C" w:rsidRDefault="00C000E7" w:rsidP="00D33319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17. </w:t>
            </w:r>
            <w:r w:rsidRPr="00617B0C">
              <w:rPr>
                <w:rFonts w:hint="eastAsia"/>
                <w:sz w:val="20"/>
              </w:rPr>
              <w:t xml:space="preserve">損害賠償の請求　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2549B" w14:textId="77777777" w:rsidR="00C000E7" w:rsidRPr="0079631C" w:rsidRDefault="00C000E7" w:rsidP="00D151CE">
            <w:pPr>
              <w:rPr>
                <w:sz w:val="20"/>
              </w:rPr>
            </w:pPr>
            <w:r w:rsidRPr="0079631C">
              <w:rPr>
                <w:rFonts w:hint="eastAsia"/>
                <w:sz w:val="20"/>
              </w:rPr>
              <w:t>2,000</w:t>
            </w:r>
            <w:r w:rsidRPr="0079631C">
              <w:rPr>
                <w:rFonts w:hint="eastAsia"/>
                <w:sz w:val="20"/>
              </w:rPr>
              <w:t>千円以上</w:t>
            </w:r>
          </w:p>
        </w:tc>
        <w:tc>
          <w:tcPr>
            <w:tcW w:w="1127" w:type="dxa"/>
            <w:tcBorders>
              <w:bottom w:val="dotted" w:sz="4" w:space="0" w:color="auto"/>
            </w:tcBorders>
            <w:vAlign w:val="center"/>
          </w:tcPr>
          <w:p w14:paraId="5854C182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27" w:type="dxa"/>
            <w:tcBorders>
              <w:bottom w:val="dotted" w:sz="4" w:space="0" w:color="auto"/>
            </w:tcBorders>
          </w:tcPr>
          <w:p w14:paraId="4690742A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077" w:type="dxa"/>
            <w:vMerge w:val="restart"/>
          </w:tcPr>
          <w:p w14:paraId="2EC5443A" w14:textId="77777777" w:rsidR="00C000E7" w:rsidRPr="001C2D9F" w:rsidRDefault="00C000E7" w:rsidP="00AA659F">
            <w:pPr>
              <w:rPr>
                <w:sz w:val="20"/>
              </w:rPr>
            </w:pPr>
          </w:p>
        </w:tc>
      </w:tr>
      <w:tr w:rsidR="00C000E7" w:rsidRPr="001C2D9F" w14:paraId="157E1CB2" w14:textId="77777777" w:rsidTr="007B3037">
        <w:trPr>
          <w:trHeight w:val="340"/>
        </w:trPr>
        <w:tc>
          <w:tcPr>
            <w:tcW w:w="422" w:type="dxa"/>
            <w:vMerge/>
          </w:tcPr>
          <w:p w14:paraId="3C78839C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64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65DD3E8" w14:textId="77777777" w:rsidR="00C000E7" w:rsidRPr="00617B0C" w:rsidRDefault="00C000E7" w:rsidP="00E10F5C">
            <w:pPr>
              <w:rPr>
                <w:sz w:val="20"/>
              </w:rPr>
            </w:pPr>
          </w:p>
        </w:tc>
        <w:tc>
          <w:tcPr>
            <w:tcW w:w="33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5C21" w14:textId="77777777" w:rsidR="00C000E7" w:rsidRPr="0079631C" w:rsidRDefault="00C000E7" w:rsidP="0021071F">
            <w:pPr>
              <w:rPr>
                <w:sz w:val="20"/>
              </w:rPr>
            </w:pPr>
            <w:r w:rsidRPr="0079631C">
              <w:rPr>
                <w:rFonts w:hint="eastAsia"/>
                <w:sz w:val="20"/>
              </w:rPr>
              <w:t>2,000</w:t>
            </w:r>
            <w:r w:rsidRPr="0079631C">
              <w:rPr>
                <w:rFonts w:hint="eastAsia"/>
                <w:sz w:val="20"/>
              </w:rPr>
              <w:t>千円未満</w:t>
            </w: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B60062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</w:tcBorders>
          </w:tcPr>
          <w:p w14:paraId="2E397164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</w:tcPr>
          <w:p w14:paraId="6CBFCF3C" w14:textId="77777777" w:rsidR="00C000E7" w:rsidRPr="001C2D9F" w:rsidRDefault="00C000E7" w:rsidP="00AA659F">
            <w:pPr>
              <w:rPr>
                <w:sz w:val="20"/>
              </w:rPr>
            </w:pPr>
          </w:p>
        </w:tc>
      </w:tr>
      <w:tr w:rsidR="00202FD1" w:rsidRPr="001C2D9F" w14:paraId="7F29ACB5" w14:textId="77777777" w:rsidTr="007B3037">
        <w:trPr>
          <w:trHeight w:val="406"/>
        </w:trPr>
        <w:tc>
          <w:tcPr>
            <w:tcW w:w="422" w:type="dxa"/>
            <w:vMerge/>
          </w:tcPr>
          <w:p w14:paraId="221FA1B9" w14:textId="77777777" w:rsidR="00202FD1" w:rsidRPr="001C2D9F" w:rsidRDefault="00202FD1" w:rsidP="00AA659F">
            <w:pPr>
              <w:rPr>
                <w:sz w:val="20"/>
              </w:rPr>
            </w:pPr>
          </w:p>
        </w:tc>
        <w:tc>
          <w:tcPr>
            <w:tcW w:w="464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28BED81" w14:textId="77777777" w:rsidR="00202FD1" w:rsidRPr="00617B0C" w:rsidRDefault="00202FD1" w:rsidP="00273E36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18. </w:t>
            </w:r>
            <w:r w:rsidRPr="00617B0C">
              <w:rPr>
                <w:rFonts w:hint="eastAsia"/>
                <w:sz w:val="20"/>
              </w:rPr>
              <w:t xml:space="preserve">一般諸経費等　　　　</w:t>
            </w:r>
          </w:p>
          <w:p w14:paraId="3D2349A7" w14:textId="77777777" w:rsidR="00202FD1" w:rsidRDefault="00202FD1" w:rsidP="00202FD1">
            <w:pPr>
              <w:tabs>
                <w:tab w:val="left" w:pos="1849"/>
                <w:tab w:val="left" w:pos="3207"/>
              </w:tabs>
              <w:ind w:leftChars="-36" w:left="324" w:hangingChars="200" w:hanging="400"/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①</w:t>
            </w:r>
            <w:r w:rsidRPr="0079631C">
              <w:rPr>
                <w:rFonts w:hint="eastAsia"/>
                <w:sz w:val="20"/>
              </w:rPr>
              <w:t>諸団体の加入金</w:t>
            </w:r>
            <w:r>
              <w:rPr>
                <w:sz w:val="20"/>
              </w:rPr>
              <w:tab/>
            </w:r>
            <w:r w:rsidRPr="0079631C">
              <w:rPr>
                <w:rFonts w:hint="eastAsia"/>
                <w:sz w:val="20"/>
              </w:rPr>
              <w:t>②調査研究費</w:t>
            </w:r>
            <w:r>
              <w:rPr>
                <w:sz w:val="20"/>
              </w:rPr>
              <w:tab/>
            </w:r>
            <w:r w:rsidRPr="0079631C">
              <w:rPr>
                <w:rFonts w:hint="eastAsia"/>
                <w:sz w:val="20"/>
              </w:rPr>
              <w:t>③広告宣伝費</w:t>
            </w:r>
          </w:p>
          <w:p w14:paraId="0DCD52B4" w14:textId="77777777" w:rsidR="00202FD1" w:rsidRPr="00617B0C" w:rsidRDefault="00202FD1" w:rsidP="00202FD1">
            <w:pPr>
              <w:tabs>
                <w:tab w:val="left" w:pos="1849"/>
                <w:tab w:val="left" w:pos="3207"/>
              </w:tabs>
              <w:ind w:leftChars="-36" w:left="324" w:hangingChars="200" w:hanging="400"/>
              <w:rPr>
                <w:sz w:val="20"/>
              </w:rPr>
            </w:pPr>
            <w:r w:rsidRPr="0079631C">
              <w:rPr>
                <w:rFonts w:hint="eastAsia"/>
                <w:sz w:val="20"/>
              </w:rPr>
              <w:t xml:space="preserve">　④</w:t>
            </w:r>
            <w:r>
              <w:rPr>
                <w:rFonts w:hint="eastAsia"/>
                <w:sz w:val="20"/>
              </w:rPr>
              <w:t>会費</w:t>
            </w:r>
            <w:r>
              <w:rPr>
                <w:sz w:val="20"/>
              </w:rPr>
              <w:tab/>
            </w:r>
            <w:r w:rsidRPr="007A131F">
              <w:rPr>
                <w:rFonts w:hint="eastAsia"/>
                <w:sz w:val="20"/>
              </w:rPr>
              <w:t>⑤寄付金</w:t>
            </w:r>
            <w:r>
              <w:rPr>
                <w:sz w:val="20"/>
              </w:rPr>
              <w:tab/>
            </w:r>
            <w:r w:rsidRPr="0079631C">
              <w:rPr>
                <w:rFonts w:hint="eastAsia"/>
                <w:sz w:val="20"/>
              </w:rPr>
              <w:t>⑥その他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8EA7E5D" w14:textId="77777777" w:rsidR="00202FD1" w:rsidRPr="007A131F" w:rsidRDefault="00202FD1" w:rsidP="00273E36">
            <w:pPr>
              <w:rPr>
                <w:sz w:val="20"/>
              </w:rPr>
            </w:pPr>
            <w:r w:rsidRPr="007A131F">
              <w:rPr>
                <w:rFonts w:hint="eastAsia"/>
                <w:sz w:val="20"/>
              </w:rPr>
              <w:t>1,000</w:t>
            </w:r>
            <w:r w:rsidRPr="007A131F">
              <w:rPr>
                <w:rFonts w:hint="eastAsia"/>
                <w:sz w:val="20"/>
              </w:rPr>
              <w:t>千円以上</w:t>
            </w:r>
          </w:p>
        </w:tc>
        <w:tc>
          <w:tcPr>
            <w:tcW w:w="1127" w:type="dxa"/>
            <w:tcBorders>
              <w:top w:val="dotted" w:sz="4" w:space="0" w:color="auto"/>
            </w:tcBorders>
            <w:vAlign w:val="center"/>
          </w:tcPr>
          <w:p w14:paraId="76FE6762" w14:textId="77777777" w:rsidR="00202FD1" w:rsidRPr="007A131F" w:rsidRDefault="00202FD1" w:rsidP="00202FD1">
            <w:pPr>
              <w:jc w:val="center"/>
              <w:rPr>
                <w:sz w:val="20"/>
              </w:rPr>
            </w:pPr>
            <w:r w:rsidRPr="007A131F">
              <w:rPr>
                <w:rFonts w:hint="eastAsia"/>
                <w:sz w:val="20"/>
              </w:rPr>
              <w:t>○</w:t>
            </w:r>
          </w:p>
        </w:tc>
        <w:tc>
          <w:tcPr>
            <w:tcW w:w="1127" w:type="dxa"/>
            <w:tcBorders>
              <w:top w:val="dotted" w:sz="4" w:space="0" w:color="auto"/>
            </w:tcBorders>
            <w:vAlign w:val="center"/>
          </w:tcPr>
          <w:p w14:paraId="18D1243F" w14:textId="77777777" w:rsidR="00202FD1" w:rsidRPr="007A131F" w:rsidRDefault="00202FD1" w:rsidP="00202FD1">
            <w:pPr>
              <w:jc w:val="center"/>
              <w:rPr>
                <w:sz w:val="20"/>
              </w:rPr>
            </w:pPr>
          </w:p>
        </w:tc>
        <w:tc>
          <w:tcPr>
            <w:tcW w:w="4077" w:type="dxa"/>
            <w:vMerge w:val="restart"/>
          </w:tcPr>
          <w:p w14:paraId="2A68524A" w14:textId="77777777" w:rsidR="00202FD1" w:rsidRPr="001C2D9F" w:rsidRDefault="00202FD1" w:rsidP="00AA659F">
            <w:pPr>
              <w:rPr>
                <w:sz w:val="20"/>
              </w:rPr>
            </w:pPr>
          </w:p>
        </w:tc>
      </w:tr>
      <w:tr w:rsidR="006D7F86" w:rsidRPr="001C2D9F" w14:paraId="210F5F3D" w14:textId="77777777" w:rsidTr="007B3037">
        <w:trPr>
          <w:trHeight w:val="340"/>
        </w:trPr>
        <w:tc>
          <w:tcPr>
            <w:tcW w:w="422" w:type="dxa"/>
            <w:vMerge/>
          </w:tcPr>
          <w:p w14:paraId="7CD3950F" w14:textId="77777777" w:rsidR="006D7F86" w:rsidRPr="001C2D9F" w:rsidRDefault="006D7F86" w:rsidP="00AA659F">
            <w:pPr>
              <w:rPr>
                <w:sz w:val="20"/>
              </w:rPr>
            </w:pPr>
          </w:p>
        </w:tc>
        <w:tc>
          <w:tcPr>
            <w:tcW w:w="4648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5C0A63A6" w14:textId="77777777" w:rsidR="006D7F86" w:rsidRPr="00617B0C" w:rsidRDefault="006D7F86" w:rsidP="00617B0C">
            <w:pPr>
              <w:ind w:firstLineChars="100" w:firstLine="200"/>
              <w:rPr>
                <w:sz w:val="20"/>
              </w:rPr>
            </w:pPr>
          </w:p>
        </w:tc>
        <w:tc>
          <w:tcPr>
            <w:tcW w:w="331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159DB33F" w14:textId="77777777" w:rsidR="006D7F86" w:rsidRPr="007A131F" w:rsidRDefault="00202FD1" w:rsidP="00202FD1">
            <w:pPr>
              <w:ind w:leftChars="84" w:left="176"/>
              <w:rPr>
                <w:sz w:val="20"/>
              </w:rPr>
            </w:pPr>
            <w:r w:rsidRPr="007A131F">
              <w:rPr>
                <w:rFonts w:hint="eastAsia"/>
                <w:sz w:val="20"/>
              </w:rPr>
              <w:t>200</w:t>
            </w:r>
            <w:r w:rsidRPr="007A131F">
              <w:rPr>
                <w:rFonts w:hint="eastAsia"/>
                <w:sz w:val="20"/>
              </w:rPr>
              <w:t xml:space="preserve">千円以上　</w:t>
            </w:r>
            <w:r w:rsidRPr="007A131F">
              <w:rPr>
                <w:rFonts w:hint="eastAsia"/>
                <w:sz w:val="20"/>
              </w:rPr>
              <w:t>1,000</w:t>
            </w:r>
            <w:r w:rsidRPr="007A131F">
              <w:rPr>
                <w:rFonts w:hint="eastAsia"/>
                <w:sz w:val="20"/>
              </w:rPr>
              <w:t>千円未満</w:t>
            </w:r>
          </w:p>
        </w:tc>
        <w:tc>
          <w:tcPr>
            <w:tcW w:w="1127" w:type="dxa"/>
            <w:vAlign w:val="center"/>
          </w:tcPr>
          <w:p w14:paraId="5DF2267E" w14:textId="77777777" w:rsidR="006D7F86" w:rsidRPr="007A131F" w:rsidRDefault="006D7F86" w:rsidP="00202FD1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vAlign w:val="center"/>
          </w:tcPr>
          <w:p w14:paraId="2DBB88DD" w14:textId="77777777" w:rsidR="006D7F86" w:rsidRPr="007A131F" w:rsidRDefault="00202FD1" w:rsidP="00202FD1">
            <w:pPr>
              <w:jc w:val="center"/>
              <w:rPr>
                <w:sz w:val="20"/>
              </w:rPr>
            </w:pPr>
            <w:r w:rsidRPr="007A131F">
              <w:rPr>
                <w:rFonts w:hint="eastAsia"/>
                <w:sz w:val="20"/>
              </w:rPr>
              <w:t>○</w:t>
            </w:r>
          </w:p>
        </w:tc>
        <w:tc>
          <w:tcPr>
            <w:tcW w:w="4077" w:type="dxa"/>
            <w:vMerge/>
            <w:tcBorders>
              <w:bottom w:val="single" w:sz="4" w:space="0" w:color="auto"/>
            </w:tcBorders>
            <w:vAlign w:val="center"/>
          </w:tcPr>
          <w:p w14:paraId="0E7E5F01" w14:textId="77777777" w:rsidR="006D7F86" w:rsidRPr="001C2D9F" w:rsidRDefault="006D7F86" w:rsidP="00AA659F">
            <w:pPr>
              <w:rPr>
                <w:sz w:val="18"/>
                <w:szCs w:val="18"/>
              </w:rPr>
            </w:pPr>
          </w:p>
        </w:tc>
      </w:tr>
      <w:tr w:rsidR="00C000E7" w:rsidRPr="001C2D9F" w14:paraId="0DB7591E" w14:textId="77777777" w:rsidTr="007B3037">
        <w:trPr>
          <w:trHeight w:val="340"/>
        </w:trPr>
        <w:tc>
          <w:tcPr>
            <w:tcW w:w="422" w:type="dxa"/>
            <w:vMerge w:val="restart"/>
            <w:tcBorders>
              <w:right w:val="single" w:sz="4" w:space="0" w:color="auto"/>
            </w:tcBorders>
          </w:tcPr>
          <w:p w14:paraId="65C571A3" w14:textId="77777777" w:rsidR="00C000E7" w:rsidRPr="001C2D9F" w:rsidRDefault="00C000E7" w:rsidP="00AA659F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購買稟議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2A5692F" w14:textId="77777777" w:rsidR="00C000E7" w:rsidRPr="00617B0C" w:rsidRDefault="00C000E7" w:rsidP="00273E36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 1. </w:t>
            </w:r>
            <w:r w:rsidRPr="00617B0C">
              <w:rPr>
                <w:rFonts w:hint="eastAsia"/>
                <w:sz w:val="20"/>
              </w:rPr>
              <w:t xml:space="preserve">自社契約　　　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10A49" w14:textId="77777777" w:rsidR="00C000E7" w:rsidRPr="0079631C" w:rsidRDefault="00C000E7" w:rsidP="00273E36">
            <w:pPr>
              <w:rPr>
                <w:sz w:val="20"/>
              </w:rPr>
            </w:pPr>
            <w:r w:rsidRPr="0079631C">
              <w:rPr>
                <w:rFonts w:hint="eastAsia"/>
                <w:sz w:val="20"/>
              </w:rPr>
              <w:t>10,000</w:t>
            </w:r>
            <w:r w:rsidRPr="0079631C">
              <w:rPr>
                <w:rFonts w:hint="eastAsia"/>
                <w:sz w:val="20"/>
              </w:rPr>
              <w:t>千円以上</w:t>
            </w:r>
          </w:p>
        </w:tc>
        <w:tc>
          <w:tcPr>
            <w:tcW w:w="1127" w:type="dxa"/>
            <w:tcBorders>
              <w:bottom w:val="dotted" w:sz="4" w:space="0" w:color="auto"/>
            </w:tcBorders>
            <w:vAlign w:val="center"/>
          </w:tcPr>
          <w:p w14:paraId="4EB48708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27" w:type="dxa"/>
            <w:tcBorders>
              <w:bottom w:val="dotted" w:sz="4" w:space="0" w:color="auto"/>
            </w:tcBorders>
          </w:tcPr>
          <w:p w14:paraId="7EAD2920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077" w:type="dxa"/>
            <w:vMerge w:val="restart"/>
            <w:tcBorders>
              <w:bottom w:val="nil"/>
            </w:tcBorders>
            <w:shd w:val="clear" w:color="auto" w:fill="auto"/>
          </w:tcPr>
          <w:p w14:paraId="540FAE0E" w14:textId="77777777" w:rsidR="00C000E7" w:rsidRPr="001C2D9F" w:rsidRDefault="00C000E7" w:rsidP="00AA659F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経常的購入除く</w:t>
            </w:r>
          </w:p>
          <w:p w14:paraId="78952B9F" w14:textId="77777777" w:rsidR="00C000E7" w:rsidRPr="001C2D9F" w:rsidRDefault="00B11B15" w:rsidP="00B11B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TIMES</w:t>
            </w:r>
            <w:r w:rsidR="00C000E7" w:rsidRPr="001C2D9F">
              <w:rPr>
                <w:rFonts w:hint="eastAsia"/>
                <w:sz w:val="20"/>
              </w:rPr>
              <w:t>承認</w:t>
            </w:r>
          </w:p>
        </w:tc>
      </w:tr>
      <w:tr w:rsidR="00C000E7" w:rsidRPr="001C2D9F" w14:paraId="6F004A81" w14:textId="77777777" w:rsidTr="007B3037">
        <w:trPr>
          <w:trHeight w:val="340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14:paraId="4DE28C2B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283746" w14:textId="77777777" w:rsidR="00C000E7" w:rsidRPr="00617B0C" w:rsidRDefault="00C000E7" w:rsidP="00AA659F">
            <w:pPr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　　　　</w:t>
            </w:r>
          </w:p>
        </w:tc>
        <w:tc>
          <w:tcPr>
            <w:tcW w:w="33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3041" w14:textId="77777777" w:rsidR="00C000E7" w:rsidRPr="0079631C" w:rsidRDefault="00FE494F" w:rsidP="00DE08AC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C000E7" w:rsidRPr="0079631C">
              <w:rPr>
                <w:rFonts w:hint="eastAsia"/>
                <w:sz w:val="20"/>
              </w:rPr>
              <w:t>,000</w:t>
            </w:r>
            <w:r w:rsidR="00C000E7" w:rsidRPr="0079631C">
              <w:rPr>
                <w:rFonts w:hint="eastAsia"/>
                <w:sz w:val="20"/>
              </w:rPr>
              <w:t>千円</w:t>
            </w:r>
            <w:r w:rsidR="00DE08AC">
              <w:rPr>
                <w:rFonts w:hint="eastAsia"/>
                <w:sz w:val="20"/>
              </w:rPr>
              <w:t>以上</w:t>
            </w:r>
            <w:r w:rsidR="00DE08AC">
              <w:rPr>
                <w:rFonts w:hint="eastAsia"/>
                <w:sz w:val="20"/>
              </w:rPr>
              <w:t xml:space="preserve"> </w:t>
            </w:r>
            <w:r w:rsidR="00C000E7" w:rsidRPr="0079631C">
              <w:rPr>
                <w:rFonts w:hint="eastAsia"/>
                <w:sz w:val="20"/>
              </w:rPr>
              <w:t>10,000</w:t>
            </w:r>
            <w:r w:rsidR="00C000E7" w:rsidRPr="0079631C">
              <w:rPr>
                <w:rFonts w:hint="eastAsia"/>
                <w:sz w:val="20"/>
              </w:rPr>
              <w:t>千円</w:t>
            </w:r>
            <w:r w:rsidR="00DE08AC">
              <w:rPr>
                <w:rFonts w:hint="eastAsia"/>
                <w:sz w:val="20"/>
              </w:rPr>
              <w:t>未満</w:t>
            </w: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90ED74" w14:textId="77777777" w:rsidR="00C000E7" w:rsidRPr="001C2D9F" w:rsidRDefault="00C000E7" w:rsidP="001C2D9F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F24BB1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407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4E82E4" w14:textId="77777777" w:rsidR="00C000E7" w:rsidRPr="001C2D9F" w:rsidRDefault="00C000E7" w:rsidP="00AA659F">
            <w:pPr>
              <w:rPr>
                <w:sz w:val="20"/>
              </w:rPr>
            </w:pPr>
          </w:p>
        </w:tc>
      </w:tr>
      <w:tr w:rsidR="006D72AD" w:rsidRPr="001C2D9F" w14:paraId="02B5FF8E" w14:textId="77777777" w:rsidTr="007B3037">
        <w:trPr>
          <w:trHeight w:val="340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14:paraId="7937235B" w14:textId="77777777" w:rsidR="006D72AD" w:rsidRPr="001C2D9F" w:rsidRDefault="006D72AD" w:rsidP="00AA659F">
            <w:pPr>
              <w:rPr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45ADC" w14:textId="77777777" w:rsidR="006D72AD" w:rsidRPr="00617B0C" w:rsidRDefault="006D72AD" w:rsidP="006D72AD">
            <w:pPr>
              <w:ind w:firstLineChars="52" w:firstLine="104"/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>東ソー購買委託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8D0D" w14:textId="77777777" w:rsidR="006D72AD" w:rsidRPr="0079631C" w:rsidRDefault="006D72AD" w:rsidP="00AA659F">
            <w:pPr>
              <w:rPr>
                <w:sz w:val="20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6117A" w14:textId="77777777" w:rsidR="006D72AD" w:rsidRPr="001C2D9F" w:rsidRDefault="006D72AD" w:rsidP="001C2D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東ソー日向決裁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F39426B" w14:textId="77777777" w:rsidR="006D72AD" w:rsidRPr="001C2D9F" w:rsidRDefault="006D72AD" w:rsidP="00AA659F">
            <w:pPr>
              <w:rPr>
                <w:sz w:val="18"/>
                <w:szCs w:val="18"/>
              </w:rPr>
            </w:pPr>
          </w:p>
        </w:tc>
      </w:tr>
      <w:tr w:rsidR="00C000E7" w:rsidRPr="001C2D9F" w14:paraId="7D52D1DB" w14:textId="77777777" w:rsidTr="007B3037">
        <w:trPr>
          <w:trHeight w:val="490"/>
        </w:trPr>
        <w:tc>
          <w:tcPr>
            <w:tcW w:w="422" w:type="dxa"/>
            <w:vMerge w:val="restart"/>
            <w:tcBorders>
              <w:right w:val="single" w:sz="4" w:space="0" w:color="auto"/>
            </w:tcBorders>
          </w:tcPr>
          <w:p w14:paraId="1B19A7A8" w14:textId="77777777" w:rsidR="00C000E7" w:rsidRPr="001C2D9F" w:rsidRDefault="00C000E7" w:rsidP="00AA659F">
            <w:pPr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人事稟議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18CEF" w14:textId="77777777" w:rsidR="00C000E7" w:rsidRPr="00617B0C" w:rsidRDefault="00C000E7" w:rsidP="00617B0C">
            <w:pPr>
              <w:ind w:firstLineChars="50" w:firstLine="100"/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1. </w:t>
            </w:r>
            <w:r w:rsidRPr="00617B0C">
              <w:rPr>
                <w:rFonts w:hint="eastAsia"/>
                <w:sz w:val="20"/>
              </w:rPr>
              <w:t>幹部職</w:t>
            </w:r>
            <w:r w:rsidR="00FE494F">
              <w:rPr>
                <w:rFonts w:hint="eastAsia"/>
                <w:sz w:val="20"/>
              </w:rPr>
              <w:t>及び出向者</w:t>
            </w:r>
            <w:r w:rsidRPr="00617B0C">
              <w:rPr>
                <w:rFonts w:hint="eastAsia"/>
                <w:sz w:val="20"/>
              </w:rPr>
              <w:t>の役付任免・異動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8071" w14:textId="77777777" w:rsidR="00C000E7" w:rsidRPr="0079631C" w:rsidRDefault="00C000E7" w:rsidP="0079631C">
            <w:pPr>
              <w:ind w:firstLineChars="50" w:firstLine="100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11F4642B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67B3756C" w14:textId="77777777" w:rsidR="00C000E7" w:rsidRPr="001C2D9F" w:rsidRDefault="00C000E7" w:rsidP="001C2D9F">
            <w:pPr>
              <w:jc w:val="center"/>
              <w:rPr>
                <w:sz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14:paraId="6AACAC17" w14:textId="77777777" w:rsidR="00C000E7" w:rsidRPr="001C2D9F" w:rsidRDefault="00C000E7" w:rsidP="00AA659F">
            <w:pPr>
              <w:rPr>
                <w:sz w:val="20"/>
              </w:rPr>
            </w:pPr>
          </w:p>
        </w:tc>
      </w:tr>
      <w:tr w:rsidR="00C000E7" w:rsidRPr="001C2D9F" w14:paraId="46FC18A5" w14:textId="77777777" w:rsidTr="007B3037">
        <w:trPr>
          <w:trHeight w:val="460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14:paraId="6D49C727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464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A021A" w14:textId="77777777" w:rsidR="00C000E7" w:rsidRPr="00617B0C" w:rsidRDefault="00C000E7" w:rsidP="00FE494F">
            <w:pPr>
              <w:ind w:firstLineChars="50" w:firstLine="100"/>
              <w:rPr>
                <w:sz w:val="20"/>
              </w:rPr>
            </w:pPr>
            <w:r w:rsidRPr="00617B0C">
              <w:rPr>
                <w:rFonts w:hint="eastAsia"/>
                <w:sz w:val="20"/>
              </w:rPr>
              <w:t xml:space="preserve">2. </w:t>
            </w:r>
            <w:r w:rsidR="00FE494F">
              <w:rPr>
                <w:rFonts w:hint="eastAsia"/>
                <w:sz w:val="20"/>
              </w:rPr>
              <w:t>上記</w:t>
            </w:r>
            <w:r w:rsidRPr="00617B0C">
              <w:rPr>
                <w:rFonts w:hint="eastAsia"/>
                <w:sz w:val="20"/>
              </w:rPr>
              <w:t>以外の役付任免・異動</w:t>
            </w:r>
          </w:p>
        </w:tc>
        <w:tc>
          <w:tcPr>
            <w:tcW w:w="331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7EAD" w14:textId="77777777" w:rsidR="00C000E7" w:rsidRPr="0079631C" w:rsidRDefault="00C000E7" w:rsidP="0079631C">
            <w:pPr>
              <w:ind w:firstLineChars="50" w:firstLine="100"/>
              <w:rPr>
                <w:sz w:val="20"/>
              </w:rPr>
            </w:pPr>
          </w:p>
        </w:tc>
        <w:tc>
          <w:tcPr>
            <w:tcW w:w="1127" w:type="dxa"/>
            <w:tcBorders>
              <w:top w:val="dotted" w:sz="4" w:space="0" w:color="auto"/>
            </w:tcBorders>
          </w:tcPr>
          <w:p w14:paraId="540BADE1" w14:textId="77777777" w:rsidR="00C000E7" w:rsidRPr="001C2D9F" w:rsidRDefault="00C000E7" w:rsidP="00AA659F">
            <w:pPr>
              <w:rPr>
                <w:sz w:val="20"/>
              </w:rPr>
            </w:pPr>
          </w:p>
        </w:tc>
        <w:tc>
          <w:tcPr>
            <w:tcW w:w="1127" w:type="dxa"/>
            <w:tcBorders>
              <w:top w:val="dotted" w:sz="4" w:space="0" w:color="auto"/>
            </w:tcBorders>
            <w:vAlign w:val="center"/>
          </w:tcPr>
          <w:p w14:paraId="5F1A7477" w14:textId="77777777" w:rsidR="00C000E7" w:rsidRPr="001C2D9F" w:rsidRDefault="00C000E7" w:rsidP="001C2D9F">
            <w:pPr>
              <w:jc w:val="center"/>
              <w:rPr>
                <w:sz w:val="20"/>
              </w:rPr>
            </w:pPr>
            <w:r w:rsidRPr="001C2D9F">
              <w:rPr>
                <w:rFonts w:hint="eastAsia"/>
                <w:sz w:val="20"/>
              </w:rPr>
              <w:t>○</w:t>
            </w:r>
          </w:p>
        </w:tc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14F2F05F" w14:textId="77777777" w:rsidR="00C000E7" w:rsidRPr="001C2D9F" w:rsidRDefault="00C000E7" w:rsidP="00AA659F">
            <w:pPr>
              <w:rPr>
                <w:sz w:val="20"/>
              </w:rPr>
            </w:pPr>
          </w:p>
        </w:tc>
      </w:tr>
    </w:tbl>
    <w:p w14:paraId="504A4B41" w14:textId="77777777" w:rsidR="00535937" w:rsidRDefault="00535937">
      <w:pPr>
        <w:rPr>
          <w:sz w:val="20"/>
        </w:rPr>
      </w:pPr>
    </w:p>
    <w:p w14:paraId="4D35EA3C" w14:textId="77777777" w:rsidR="008A7F89" w:rsidRDefault="008A7F89">
      <w:pPr>
        <w:rPr>
          <w:sz w:val="20"/>
        </w:rPr>
      </w:pPr>
    </w:p>
    <w:sectPr w:rsidR="008A7F89" w:rsidSect="005F6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91" w:right="1134" w:bottom="1191" w:left="1134" w:header="0" w:footer="0" w:gutter="0"/>
      <w:pgNumType w:start="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6FF1" w14:textId="77777777" w:rsidR="00AE041C" w:rsidRDefault="00AE041C" w:rsidP="00E11442">
      <w:r>
        <w:separator/>
      </w:r>
    </w:p>
  </w:endnote>
  <w:endnote w:type="continuationSeparator" w:id="0">
    <w:p w14:paraId="727C39F0" w14:textId="77777777" w:rsidR="00AE041C" w:rsidRDefault="00AE041C" w:rsidP="00E1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00EC" w14:textId="77777777" w:rsidR="005F6CAF" w:rsidRDefault="005F6C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93E0" w14:textId="77777777" w:rsidR="00A3158D" w:rsidRPr="00DD396F" w:rsidRDefault="00A3158D">
    <w:pPr>
      <w:pStyle w:val="a6"/>
      <w:jc w:val="center"/>
      <w:rPr>
        <w:rFonts w:ascii="ＭＳ 明朝" w:hAnsi="ＭＳ 明朝"/>
        <w:sz w:val="20"/>
      </w:rPr>
    </w:pPr>
  </w:p>
  <w:p w14:paraId="7FDEB523" w14:textId="77777777" w:rsidR="00A3158D" w:rsidRDefault="00A315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7737" w14:textId="77777777" w:rsidR="00C77F54" w:rsidRDefault="00C77F54">
    <w:pPr>
      <w:pStyle w:val="a6"/>
      <w:jc w:val="center"/>
      <w:rPr>
        <w:rFonts w:ascii="ＭＳ 明朝" w:hAnsi="ＭＳ 明朝"/>
        <w:sz w:val="20"/>
      </w:rPr>
    </w:pPr>
  </w:p>
  <w:p w14:paraId="05022EA2" w14:textId="77777777" w:rsidR="00A3158D" w:rsidRDefault="00A315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62FD" w14:textId="77777777" w:rsidR="00AE041C" w:rsidRDefault="00AE041C" w:rsidP="00E11442">
      <w:r>
        <w:separator/>
      </w:r>
    </w:p>
  </w:footnote>
  <w:footnote w:type="continuationSeparator" w:id="0">
    <w:p w14:paraId="69C0A0AE" w14:textId="77777777" w:rsidR="00AE041C" w:rsidRDefault="00AE041C" w:rsidP="00E1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F5BB" w14:textId="77777777" w:rsidR="005F6CAF" w:rsidRDefault="005F6C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2844" w14:textId="77777777" w:rsidR="005F6CAF" w:rsidRDefault="005F6CA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B7A2" w14:textId="77777777" w:rsidR="005F6CAF" w:rsidRDefault="005F6C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D2"/>
    <w:rsid w:val="000258B7"/>
    <w:rsid w:val="000432A9"/>
    <w:rsid w:val="000458FC"/>
    <w:rsid w:val="000B1C58"/>
    <w:rsid w:val="000B77E2"/>
    <w:rsid w:val="000C68E2"/>
    <w:rsid w:val="000D24A3"/>
    <w:rsid w:val="000D5B8D"/>
    <w:rsid w:val="00166989"/>
    <w:rsid w:val="001C2D9F"/>
    <w:rsid w:val="001E1765"/>
    <w:rsid w:val="00202FD1"/>
    <w:rsid w:val="00203E0A"/>
    <w:rsid w:val="0021071F"/>
    <w:rsid w:val="002431CE"/>
    <w:rsid w:val="00244CC4"/>
    <w:rsid w:val="00247E76"/>
    <w:rsid w:val="00261C27"/>
    <w:rsid w:val="00273E36"/>
    <w:rsid w:val="002B254B"/>
    <w:rsid w:val="002C1250"/>
    <w:rsid w:val="00343BDD"/>
    <w:rsid w:val="00366803"/>
    <w:rsid w:val="0037227E"/>
    <w:rsid w:val="003B0D0F"/>
    <w:rsid w:val="003C2CB4"/>
    <w:rsid w:val="004056BC"/>
    <w:rsid w:val="00442B7E"/>
    <w:rsid w:val="00452ADD"/>
    <w:rsid w:val="0047269D"/>
    <w:rsid w:val="004A4E37"/>
    <w:rsid w:val="00531114"/>
    <w:rsid w:val="00535937"/>
    <w:rsid w:val="005408D0"/>
    <w:rsid w:val="00582910"/>
    <w:rsid w:val="005B7A0F"/>
    <w:rsid w:val="005C438A"/>
    <w:rsid w:val="005F0377"/>
    <w:rsid w:val="005F6CAF"/>
    <w:rsid w:val="006025F1"/>
    <w:rsid w:val="00606639"/>
    <w:rsid w:val="00616E26"/>
    <w:rsid w:val="00617B0C"/>
    <w:rsid w:val="006325D4"/>
    <w:rsid w:val="00635AAD"/>
    <w:rsid w:val="00636FAA"/>
    <w:rsid w:val="006B11F9"/>
    <w:rsid w:val="006C50D0"/>
    <w:rsid w:val="006C56C7"/>
    <w:rsid w:val="006D72AD"/>
    <w:rsid w:val="006D7F86"/>
    <w:rsid w:val="006F767A"/>
    <w:rsid w:val="00720693"/>
    <w:rsid w:val="00737213"/>
    <w:rsid w:val="0074323C"/>
    <w:rsid w:val="0079631C"/>
    <w:rsid w:val="007A131F"/>
    <w:rsid w:val="007A54C0"/>
    <w:rsid w:val="007B3037"/>
    <w:rsid w:val="007F07E2"/>
    <w:rsid w:val="00804A7A"/>
    <w:rsid w:val="00810AB8"/>
    <w:rsid w:val="008414E0"/>
    <w:rsid w:val="008A7F89"/>
    <w:rsid w:val="008B5E25"/>
    <w:rsid w:val="008D7BBE"/>
    <w:rsid w:val="008E3160"/>
    <w:rsid w:val="008F419F"/>
    <w:rsid w:val="009277D9"/>
    <w:rsid w:val="00961AD2"/>
    <w:rsid w:val="009844D6"/>
    <w:rsid w:val="00991643"/>
    <w:rsid w:val="009C6C42"/>
    <w:rsid w:val="009D7EBF"/>
    <w:rsid w:val="009E31BA"/>
    <w:rsid w:val="00A05FA8"/>
    <w:rsid w:val="00A3158D"/>
    <w:rsid w:val="00A32E01"/>
    <w:rsid w:val="00A46457"/>
    <w:rsid w:val="00AA659F"/>
    <w:rsid w:val="00AD27C2"/>
    <w:rsid w:val="00AD6158"/>
    <w:rsid w:val="00AD7233"/>
    <w:rsid w:val="00AE041C"/>
    <w:rsid w:val="00AE1129"/>
    <w:rsid w:val="00B11B15"/>
    <w:rsid w:val="00B30028"/>
    <w:rsid w:val="00B372A8"/>
    <w:rsid w:val="00B97FE7"/>
    <w:rsid w:val="00BA0854"/>
    <w:rsid w:val="00BA306D"/>
    <w:rsid w:val="00BC7AC9"/>
    <w:rsid w:val="00BE2303"/>
    <w:rsid w:val="00BE4F13"/>
    <w:rsid w:val="00BE7ED7"/>
    <w:rsid w:val="00BF4EEB"/>
    <w:rsid w:val="00C000E7"/>
    <w:rsid w:val="00C05A36"/>
    <w:rsid w:val="00C11EAC"/>
    <w:rsid w:val="00C32E1D"/>
    <w:rsid w:val="00C63ED5"/>
    <w:rsid w:val="00C77F54"/>
    <w:rsid w:val="00C958FB"/>
    <w:rsid w:val="00CF37AF"/>
    <w:rsid w:val="00D138A1"/>
    <w:rsid w:val="00D151CE"/>
    <w:rsid w:val="00D27E4C"/>
    <w:rsid w:val="00D33319"/>
    <w:rsid w:val="00D40D8D"/>
    <w:rsid w:val="00D5416E"/>
    <w:rsid w:val="00D82490"/>
    <w:rsid w:val="00D91852"/>
    <w:rsid w:val="00DB0D18"/>
    <w:rsid w:val="00DB6E89"/>
    <w:rsid w:val="00DC4829"/>
    <w:rsid w:val="00DD0071"/>
    <w:rsid w:val="00DD396F"/>
    <w:rsid w:val="00DE08AC"/>
    <w:rsid w:val="00DE4D62"/>
    <w:rsid w:val="00DE56BA"/>
    <w:rsid w:val="00E10F5C"/>
    <w:rsid w:val="00E11442"/>
    <w:rsid w:val="00E234F4"/>
    <w:rsid w:val="00E500CC"/>
    <w:rsid w:val="00EE0694"/>
    <w:rsid w:val="00EE18D0"/>
    <w:rsid w:val="00F15968"/>
    <w:rsid w:val="00F25D45"/>
    <w:rsid w:val="00F76026"/>
    <w:rsid w:val="00F82F35"/>
    <w:rsid w:val="00FA723F"/>
    <w:rsid w:val="00FE494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C84C5"/>
  <w15:chartTrackingRefBased/>
  <w15:docId w15:val="{1F39D6A8-BFD2-4FAE-A15F-B414D635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A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44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11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44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3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1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429B5-CA1F-4937-B551-F1B8DCFB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686</Words>
  <Characters>574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（１）社長決裁事項―〔稟議書〕</vt:lpstr>
      <vt:lpstr>（１）社長決裁事項―〔稟議書〕</vt:lpstr>
    </vt:vector>
  </TitlesOfParts>
  <Company>東ソー株式会社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（１）社長決裁事項―〔稟議書〕</dc:title>
  <dc:subject/>
  <dc:creator>東ソー日向株式会社</dc:creator>
  <cp:keywords/>
  <cp:lastModifiedBy>黒木 剛典</cp:lastModifiedBy>
  <cp:revision>11</cp:revision>
  <cp:lastPrinted>2024-09-17T07:31:00Z</cp:lastPrinted>
  <dcterms:created xsi:type="dcterms:W3CDTF">2021-03-18T00:17:00Z</dcterms:created>
  <dcterms:modified xsi:type="dcterms:W3CDTF">2025-12-13T00:24:00Z</dcterms:modified>
</cp:coreProperties>
</file>