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0F87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>（別表）</w:t>
      </w:r>
    </w:p>
    <w:p w14:paraId="78E45839" w14:textId="77777777" w:rsidR="00076F50" w:rsidRDefault="00076F50" w:rsidP="00DC4011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関連法規</w:t>
      </w:r>
    </w:p>
    <w:p w14:paraId="6B198D06" w14:textId="77777777" w:rsidR="008D3CBC" w:rsidRDefault="008D3CBC" w:rsidP="00076F50">
      <w:pPr>
        <w:rPr>
          <w:rFonts w:hint="eastAsia"/>
        </w:rPr>
      </w:pPr>
    </w:p>
    <w:p w14:paraId="4E440502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１．公害対策基本法</w:t>
      </w:r>
    </w:p>
    <w:p w14:paraId="2280F1E0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２．大気汚染防止法</w:t>
      </w:r>
    </w:p>
    <w:p w14:paraId="47CBD12D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３．水質汚染防止法</w:t>
      </w:r>
    </w:p>
    <w:p w14:paraId="71248B07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４．騒音規制法</w:t>
      </w:r>
    </w:p>
    <w:p w14:paraId="21F68A06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５．振動規制法</w:t>
      </w:r>
    </w:p>
    <w:p w14:paraId="0A19D309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６．悪臭防止法</w:t>
      </w:r>
    </w:p>
    <w:p w14:paraId="1BC1C55B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７．廃棄物の処理及び清掃に関する法律</w:t>
      </w:r>
    </w:p>
    <w:p w14:paraId="73BCF9AA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８．公害健康被害補償法</w:t>
      </w:r>
    </w:p>
    <w:p w14:paraId="33C2E525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９．特定工場における公害防止組織の整備に関する法律</w:t>
      </w:r>
    </w:p>
    <w:p w14:paraId="56DD95FB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１０．工場立地法</w:t>
      </w:r>
    </w:p>
    <w:p w14:paraId="0DCF9A59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１１．高圧ガス取締法</w:t>
      </w:r>
    </w:p>
    <w:p w14:paraId="70610BD7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１２．消防法</w:t>
      </w:r>
    </w:p>
    <w:p w14:paraId="56102A32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１３．労働安全衛生法</w:t>
      </w:r>
    </w:p>
    <w:p w14:paraId="452F9A01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１４．作業環境測定法</w:t>
      </w:r>
    </w:p>
    <w:p w14:paraId="4E33EA09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１５．じん肺法</w:t>
      </w:r>
    </w:p>
    <w:p w14:paraId="38A634A9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１６．毒物</w:t>
      </w:r>
      <w:r w:rsidR="008D3CBC" w:rsidRPr="00DB1087">
        <w:rPr>
          <w:rFonts w:hint="eastAsia"/>
        </w:rPr>
        <w:t>及び</w:t>
      </w:r>
      <w:r>
        <w:rPr>
          <w:rFonts w:hint="eastAsia"/>
        </w:rPr>
        <w:t>劇物取締法</w:t>
      </w:r>
    </w:p>
    <w:p w14:paraId="5B3F059E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１７．地方公共団体が定める条例</w:t>
      </w:r>
    </w:p>
    <w:p w14:paraId="1BC77084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１８．日向市と締結した公害防止協定</w:t>
      </w:r>
    </w:p>
    <w:p w14:paraId="4D3443EE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１９．海洋汚染</w:t>
      </w:r>
      <w:r w:rsidR="008D3CBC" w:rsidRPr="00DB1087">
        <w:rPr>
          <w:rFonts w:hint="eastAsia"/>
        </w:rPr>
        <w:t>等</w:t>
      </w:r>
      <w:r>
        <w:rPr>
          <w:rFonts w:hint="eastAsia"/>
        </w:rPr>
        <w:t>及び海上災害の防止に関する法律</w:t>
      </w:r>
    </w:p>
    <w:p w14:paraId="691EE257" w14:textId="77777777" w:rsidR="00076F50" w:rsidRDefault="00076F50" w:rsidP="00076F5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２０．その他関連法規</w:t>
      </w:r>
    </w:p>
    <w:p w14:paraId="60DE1E7C" w14:textId="77777777" w:rsidR="00076F50" w:rsidRDefault="00076F50" w:rsidP="00076F50">
      <w:pPr>
        <w:rPr>
          <w:rFonts w:hint="eastAsia"/>
        </w:rPr>
      </w:pPr>
    </w:p>
    <w:p w14:paraId="4444770E" w14:textId="77777777" w:rsidR="00076F50" w:rsidRDefault="00076F50" w:rsidP="00076F50">
      <w:pPr>
        <w:rPr>
          <w:rFonts w:hint="eastAsia"/>
        </w:rPr>
      </w:pPr>
    </w:p>
    <w:p w14:paraId="11981F2B" w14:textId="77777777" w:rsidR="00076F50" w:rsidRDefault="00076F50" w:rsidP="00076F50">
      <w:pPr>
        <w:rPr>
          <w:rFonts w:hint="eastAsia"/>
        </w:rPr>
      </w:pPr>
    </w:p>
    <w:p w14:paraId="13F06840" w14:textId="77777777" w:rsidR="00076F50" w:rsidRDefault="00076F50" w:rsidP="00076F50">
      <w:pPr>
        <w:rPr>
          <w:rFonts w:hint="eastAsia"/>
        </w:rPr>
      </w:pPr>
    </w:p>
    <w:p w14:paraId="08DC1880" w14:textId="77777777" w:rsidR="00076F50" w:rsidRDefault="00076F50" w:rsidP="00076F50">
      <w:pPr>
        <w:rPr>
          <w:rFonts w:hint="eastAsia"/>
        </w:rPr>
      </w:pPr>
    </w:p>
    <w:p w14:paraId="7EA49148" w14:textId="77777777" w:rsidR="00076F50" w:rsidRDefault="00076F50" w:rsidP="00076F50">
      <w:pPr>
        <w:rPr>
          <w:rFonts w:hint="eastAsia"/>
        </w:rPr>
      </w:pPr>
    </w:p>
    <w:p w14:paraId="0A666C7F" w14:textId="77777777" w:rsidR="00076F50" w:rsidRDefault="00076F50" w:rsidP="00076F50">
      <w:pPr>
        <w:rPr>
          <w:rFonts w:hint="eastAsia"/>
        </w:rPr>
      </w:pPr>
    </w:p>
    <w:p w14:paraId="165D0900" w14:textId="77777777" w:rsidR="00076F50" w:rsidRDefault="00076F50" w:rsidP="00076F50">
      <w:pPr>
        <w:rPr>
          <w:rFonts w:hint="eastAsia"/>
        </w:rPr>
      </w:pPr>
    </w:p>
    <w:p w14:paraId="0A2EF5B5" w14:textId="77777777" w:rsidR="0020187D" w:rsidRDefault="0020187D"/>
    <w:sectPr w:rsidR="0020187D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50"/>
    <w:rsid w:val="00076F50"/>
    <w:rsid w:val="0020187D"/>
    <w:rsid w:val="008D3CBC"/>
    <w:rsid w:val="00DB1087"/>
    <w:rsid w:val="00DC4011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068B5"/>
  <w15:chartTrackingRefBased/>
  <w15:docId w15:val="{A317F977-F609-42DB-A0BC-DE8BA8ED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5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（別表）</vt:lpstr>
      <vt:lpstr>（別表）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（別表）</dc:title>
  <dc:subject/>
  <dc:creator>292947</dc:creator>
  <cp:keywords/>
  <cp:lastModifiedBy>黒木 剛典</cp:lastModifiedBy>
  <cp:revision>2</cp:revision>
  <dcterms:created xsi:type="dcterms:W3CDTF">2025-11-11T08:13:00Z</dcterms:created>
  <dcterms:modified xsi:type="dcterms:W3CDTF">2025-11-11T08:13:00Z</dcterms:modified>
</cp:coreProperties>
</file>