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8"/>
        <w:gridCol w:w="1536"/>
        <w:gridCol w:w="3048"/>
      </w:tblGrid>
      <w:tr w:rsidR="00322D5C">
        <w:trPr>
          <w:cantSplit/>
          <w:trHeight w:val="494"/>
        </w:trPr>
        <w:tc>
          <w:tcPr>
            <w:tcW w:w="3648" w:type="dxa"/>
            <w:vMerge w:val="restart"/>
            <w:vAlign w:val="center"/>
          </w:tcPr>
          <w:p w:rsidR="00322D5C" w:rsidRPr="001E77C2" w:rsidRDefault="00322D5C" w:rsidP="001E77C2">
            <w:pPr>
              <w:jc w:val="center"/>
              <w:rPr>
                <w:sz w:val="24"/>
                <w:szCs w:val="24"/>
              </w:rPr>
            </w:pPr>
            <w:r w:rsidRPr="001E77C2">
              <w:rPr>
                <w:rFonts w:hint="eastAsia"/>
                <w:sz w:val="24"/>
                <w:szCs w:val="24"/>
              </w:rPr>
              <w:t>協力会社災害防止協議会規程</w:t>
            </w:r>
          </w:p>
        </w:tc>
        <w:tc>
          <w:tcPr>
            <w:tcW w:w="1536" w:type="dxa"/>
            <w:vAlign w:val="center"/>
          </w:tcPr>
          <w:p w:rsidR="00322D5C" w:rsidRDefault="00322D5C" w:rsidP="000C3344">
            <w:pPr>
              <w:ind w:firstLineChars="100" w:firstLine="210"/>
              <w:rPr>
                <w:sz w:val="20"/>
              </w:rPr>
            </w:pP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類</w:t>
            </w:r>
          </w:p>
        </w:tc>
        <w:tc>
          <w:tcPr>
            <w:tcW w:w="3048" w:type="dxa"/>
            <w:vAlign w:val="center"/>
          </w:tcPr>
          <w:p w:rsidR="00322D5C" w:rsidRDefault="00322D5C">
            <w:pPr>
              <w:rPr>
                <w:sz w:val="20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業務</w:t>
            </w:r>
            <w:r>
              <w:rPr>
                <w:rFonts w:hint="eastAsia"/>
              </w:rPr>
              <w:t>(</w:t>
            </w:r>
            <w:r w:rsidR="00F37304">
              <w:rPr>
                <w:rFonts w:hint="eastAsia"/>
              </w:rPr>
              <w:t>規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－</w:t>
            </w:r>
            <w:r w:rsidR="00C95428">
              <w:rPr>
                <w:rFonts w:hint="eastAsia"/>
              </w:rPr>
              <w:t>（保）</w:t>
            </w:r>
            <w:r w:rsidR="00C95428">
              <w:rPr>
                <w:rFonts w:hint="eastAsia"/>
              </w:rPr>
              <w:t>02</w:t>
            </w:r>
          </w:p>
        </w:tc>
      </w:tr>
      <w:tr w:rsidR="00322D5C">
        <w:trPr>
          <w:cantSplit/>
          <w:trHeight w:val="495"/>
        </w:trPr>
        <w:tc>
          <w:tcPr>
            <w:tcW w:w="3648" w:type="dxa"/>
            <w:vMerge/>
          </w:tcPr>
          <w:p w:rsidR="00322D5C" w:rsidRDefault="00322D5C"/>
        </w:tc>
        <w:tc>
          <w:tcPr>
            <w:tcW w:w="1536" w:type="dxa"/>
            <w:vAlign w:val="center"/>
          </w:tcPr>
          <w:p w:rsidR="00322D5C" w:rsidRDefault="00322D5C" w:rsidP="000C3344">
            <w:pPr>
              <w:ind w:firstLineChars="100" w:firstLine="210"/>
              <w:rPr>
                <w:sz w:val="20"/>
              </w:rPr>
            </w:pPr>
            <w:r>
              <w:rPr>
                <w:rFonts w:hint="eastAsia"/>
              </w:rPr>
              <w:t>適用範囲</w:t>
            </w:r>
          </w:p>
        </w:tc>
        <w:tc>
          <w:tcPr>
            <w:tcW w:w="3048" w:type="dxa"/>
            <w:vAlign w:val="center"/>
          </w:tcPr>
          <w:p w:rsidR="00322D5C" w:rsidRDefault="00322D5C">
            <w:pPr>
              <w:rPr>
                <w:sz w:val="20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東ソ－日向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株</w:t>
            </w:r>
            <w:r>
              <w:rPr>
                <w:rFonts w:hint="eastAsia"/>
              </w:rPr>
              <w:t>)</w:t>
            </w:r>
          </w:p>
        </w:tc>
      </w:tr>
      <w:tr w:rsidR="00322D5C">
        <w:trPr>
          <w:cantSplit/>
          <w:trHeight w:val="482"/>
        </w:trPr>
        <w:tc>
          <w:tcPr>
            <w:tcW w:w="3648" w:type="dxa"/>
            <w:vMerge/>
          </w:tcPr>
          <w:p w:rsidR="00322D5C" w:rsidRDefault="00322D5C"/>
        </w:tc>
        <w:tc>
          <w:tcPr>
            <w:tcW w:w="1536" w:type="dxa"/>
            <w:vAlign w:val="center"/>
          </w:tcPr>
          <w:p w:rsidR="00322D5C" w:rsidRDefault="00322D5C" w:rsidP="000C3344">
            <w:pPr>
              <w:ind w:firstLineChars="100" w:firstLine="210"/>
              <w:rPr>
                <w:sz w:val="20"/>
              </w:rPr>
            </w:pPr>
            <w:r>
              <w:rPr>
                <w:rFonts w:hint="eastAsia"/>
              </w:rPr>
              <w:t>制</w:t>
            </w:r>
            <w:r w:rsidR="000C33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 w:rsidR="000C33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048" w:type="dxa"/>
            <w:vAlign w:val="center"/>
          </w:tcPr>
          <w:p w:rsidR="00322D5C" w:rsidRDefault="00322D5C">
            <w:pPr>
              <w:rPr>
                <w:sz w:val="20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１９９５年１０月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１日</w:t>
            </w:r>
          </w:p>
        </w:tc>
      </w:tr>
    </w:tbl>
    <w:p w:rsidR="00322D5C" w:rsidRDefault="00322D5C"/>
    <w:p w:rsidR="00322D5C" w:rsidRDefault="00322D5C"/>
    <w:p w:rsidR="00322D5C" w:rsidRDefault="00322D5C"/>
    <w:p w:rsidR="00322D5C" w:rsidRDefault="00322D5C"/>
    <w:p w:rsidR="00322D5C" w:rsidRDefault="00322D5C">
      <w:r>
        <w:rPr>
          <w:rFonts w:hint="eastAsia"/>
        </w:rPr>
        <w:t xml:space="preserve">                           </w:t>
      </w:r>
      <w:r>
        <w:rPr>
          <w:rFonts w:hint="eastAsia"/>
        </w:rPr>
        <w:t>第１章</w:t>
      </w:r>
      <w:r>
        <w:rPr>
          <w:rFonts w:hint="eastAsia"/>
        </w:rPr>
        <w:t xml:space="preserve">    </w:t>
      </w:r>
      <w:r>
        <w:rPr>
          <w:rFonts w:hint="eastAsia"/>
        </w:rPr>
        <w:t>総</w:t>
      </w:r>
      <w:r>
        <w:rPr>
          <w:rFonts w:hint="eastAsia"/>
        </w:rPr>
        <w:t xml:space="preserve">    </w:t>
      </w:r>
      <w:r>
        <w:rPr>
          <w:rFonts w:hint="eastAsia"/>
        </w:rPr>
        <w:t>則</w:t>
      </w:r>
    </w:p>
    <w:p w:rsidR="00322D5C" w:rsidRDefault="00322D5C"/>
    <w:p w:rsidR="00322D5C" w:rsidRDefault="00322D5C">
      <w:r>
        <w:rPr>
          <w:rFonts w:hint="eastAsia"/>
        </w:rPr>
        <w:t xml:space="preserve">      (</w:t>
      </w:r>
      <w:r>
        <w:rPr>
          <w:rFonts w:hint="eastAsia"/>
        </w:rPr>
        <w:t>名</w:t>
      </w:r>
      <w:r>
        <w:rPr>
          <w:rFonts w:hint="eastAsia"/>
        </w:rPr>
        <w:t xml:space="preserve">    </w:t>
      </w:r>
      <w:r>
        <w:rPr>
          <w:rFonts w:hint="eastAsia"/>
        </w:rPr>
        <w:t>称</w:t>
      </w:r>
      <w:r>
        <w:rPr>
          <w:rFonts w:hint="eastAsia"/>
        </w:rPr>
        <w:t xml:space="preserve">)  </w:t>
      </w:r>
    </w:p>
    <w:p w:rsidR="00322D5C" w:rsidRDefault="00322D5C">
      <w:r>
        <w:rPr>
          <w:rFonts w:hint="eastAsia"/>
        </w:rPr>
        <w:t xml:space="preserve"> </w:t>
      </w:r>
      <w:r>
        <w:rPr>
          <w:rFonts w:hint="eastAsia"/>
        </w:rPr>
        <w:t>第１条</w:t>
      </w:r>
      <w:r>
        <w:rPr>
          <w:rFonts w:hint="eastAsia"/>
        </w:rPr>
        <w:t xml:space="preserve">  </w:t>
      </w:r>
      <w:r>
        <w:rPr>
          <w:rFonts w:hint="eastAsia"/>
        </w:rPr>
        <w:t>本会は、会社・協力会社災害防止協議会（以下「災害防止協議会」という）と称する。</w:t>
      </w:r>
    </w:p>
    <w:p w:rsidR="00322D5C" w:rsidRDefault="00322D5C"/>
    <w:p w:rsidR="00322D5C" w:rsidRDefault="00322D5C">
      <w:r>
        <w:rPr>
          <w:rFonts w:hint="eastAsia"/>
        </w:rPr>
        <w:t xml:space="preserve">     </w:t>
      </w:r>
      <w:r>
        <w:rPr>
          <w:rFonts w:hint="eastAsia"/>
        </w:rPr>
        <w:t>（目</w:t>
      </w:r>
      <w:r>
        <w:rPr>
          <w:rFonts w:hint="eastAsia"/>
        </w:rPr>
        <w:t xml:space="preserve">    </w:t>
      </w:r>
      <w:r>
        <w:rPr>
          <w:rFonts w:hint="eastAsia"/>
        </w:rPr>
        <w:t>的）</w:t>
      </w:r>
    </w:p>
    <w:p w:rsidR="00322D5C" w:rsidRDefault="00322D5C" w:rsidP="00704884">
      <w:pPr>
        <w:ind w:left="630" w:hangingChars="300" w:hanging="630"/>
      </w:pPr>
      <w:r>
        <w:rPr>
          <w:rFonts w:hint="eastAsia"/>
        </w:rPr>
        <w:t xml:space="preserve"> </w:t>
      </w:r>
      <w:r>
        <w:rPr>
          <w:rFonts w:hint="eastAsia"/>
        </w:rPr>
        <w:t>第２条</w:t>
      </w:r>
      <w:r>
        <w:rPr>
          <w:rFonts w:hint="eastAsia"/>
        </w:rPr>
        <w:t xml:space="preserve">  </w:t>
      </w:r>
      <w:r>
        <w:rPr>
          <w:rFonts w:hint="eastAsia"/>
        </w:rPr>
        <w:t>本会は、会社と災害防止協議会が協力して、構内工事及び作業を行う協力会社</w:t>
      </w:r>
      <w:r>
        <w:rPr>
          <w:rFonts w:hint="eastAsia"/>
        </w:rPr>
        <w:t xml:space="preserve">         </w:t>
      </w:r>
      <w:r>
        <w:rPr>
          <w:rFonts w:hint="eastAsia"/>
        </w:rPr>
        <w:t>従業員の労働災害の防止を図ることを目的とする。</w:t>
      </w:r>
    </w:p>
    <w:p w:rsidR="00322D5C" w:rsidRDefault="00322D5C"/>
    <w:p w:rsidR="00322D5C" w:rsidRDefault="00322D5C"/>
    <w:p w:rsidR="00322D5C" w:rsidRDefault="00322D5C">
      <w:r>
        <w:rPr>
          <w:rFonts w:hint="eastAsia"/>
        </w:rPr>
        <w:t xml:space="preserve">                           </w:t>
      </w:r>
      <w:r>
        <w:rPr>
          <w:rFonts w:hint="eastAsia"/>
        </w:rPr>
        <w:t>第２章</w:t>
      </w:r>
      <w:r>
        <w:rPr>
          <w:rFonts w:hint="eastAsia"/>
        </w:rPr>
        <w:t xml:space="preserve">    </w:t>
      </w:r>
      <w:r>
        <w:rPr>
          <w:rFonts w:hint="eastAsia"/>
        </w:rPr>
        <w:t>事</w:t>
      </w:r>
      <w:r>
        <w:rPr>
          <w:rFonts w:hint="eastAsia"/>
        </w:rPr>
        <w:t xml:space="preserve">    </w:t>
      </w:r>
      <w:r>
        <w:rPr>
          <w:rFonts w:hint="eastAsia"/>
        </w:rPr>
        <w:t>業</w:t>
      </w:r>
    </w:p>
    <w:p w:rsidR="00322D5C" w:rsidRDefault="00322D5C"/>
    <w:p w:rsidR="00322D5C" w:rsidRDefault="00322D5C">
      <w:r>
        <w:rPr>
          <w:rFonts w:hint="eastAsia"/>
        </w:rPr>
        <w:t xml:space="preserve">     </w:t>
      </w:r>
      <w:r>
        <w:rPr>
          <w:rFonts w:hint="eastAsia"/>
        </w:rPr>
        <w:t>（事</w:t>
      </w:r>
      <w:r>
        <w:rPr>
          <w:rFonts w:hint="eastAsia"/>
        </w:rPr>
        <w:t xml:space="preserve">    </w:t>
      </w:r>
      <w:r>
        <w:rPr>
          <w:rFonts w:hint="eastAsia"/>
        </w:rPr>
        <w:t>業）</w:t>
      </w:r>
    </w:p>
    <w:p w:rsidR="00322D5C" w:rsidRDefault="00322D5C">
      <w:r>
        <w:rPr>
          <w:rFonts w:hint="eastAsia"/>
        </w:rPr>
        <w:t xml:space="preserve"> </w:t>
      </w:r>
      <w:r>
        <w:rPr>
          <w:rFonts w:hint="eastAsia"/>
        </w:rPr>
        <w:t>第３条</w:t>
      </w:r>
      <w:r>
        <w:rPr>
          <w:rFonts w:hint="eastAsia"/>
        </w:rPr>
        <w:t xml:space="preserve">  </w:t>
      </w:r>
      <w:r>
        <w:rPr>
          <w:rFonts w:hint="eastAsia"/>
        </w:rPr>
        <w:t>本会は、第２条に定める（目的）を達成するために、次の事項を行う。</w:t>
      </w:r>
      <w:r>
        <w:rPr>
          <w:rFonts w:hint="eastAsia"/>
        </w:rPr>
        <w:t xml:space="preserve">  </w:t>
      </w:r>
    </w:p>
    <w:p w:rsidR="00322D5C" w:rsidRDefault="00322D5C">
      <w:r>
        <w:rPr>
          <w:rFonts w:hint="eastAsia"/>
        </w:rPr>
        <w:t xml:space="preserve">       </w:t>
      </w:r>
      <w:r>
        <w:rPr>
          <w:rFonts w:hint="eastAsia"/>
        </w:rPr>
        <w:t>１．事故災害の予防及び衛生管理に関する事項</w:t>
      </w:r>
    </w:p>
    <w:p w:rsidR="00322D5C" w:rsidRDefault="00322D5C">
      <w:r>
        <w:rPr>
          <w:rFonts w:hint="eastAsia"/>
        </w:rPr>
        <w:t xml:space="preserve">       </w:t>
      </w:r>
      <w:r>
        <w:rPr>
          <w:rFonts w:hint="eastAsia"/>
        </w:rPr>
        <w:t>２．事故災害原因の調査及び再発防止対策に関する事項</w:t>
      </w:r>
    </w:p>
    <w:p w:rsidR="00322D5C" w:rsidRDefault="00322D5C">
      <w:r>
        <w:rPr>
          <w:rFonts w:hint="eastAsia"/>
        </w:rPr>
        <w:t xml:space="preserve">       </w:t>
      </w:r>
      <w:r>
        <w:rPr>
          <w:rFonts w:hint="eastAsia"/>
        </w:rPr>
        <w:t>３．安全教育、衛生教育及び訓練に関する事項</w:t>
      </w:r>
    </w:p>
    <w:p w:rsidR="00322D5C" w:rsidRDefault="00322D5C">
      <w:r>
        <w:rPr>
          <w:rFonts w:hint="eastAsia"/>
        </w:rPr>
        <w:t xml:space="preserve">       </w:t>
      </w:r>
      <w:r>
        <w:rPr>
          <w:rFonts w:hint="eastAsia"/>
        </w:rPr>
        <w:t>４．会社と協力会社間の連絡調整に関する事項</w:t>
      </w:r>
    </w:p>
    <w:p w:rsidR="00322D5C" w:rsidRDefault="00322D5C">
      <w:r>
        <w:rPr>
          <w:rFonts w:hint="eastAsia"/>
        </w:rPr>
        <w:t xml:space="preserve">       </w:t>
      </w:r>
      <w:r>
        <w:rPr>
          <w:rFonts w:hint="eastAsia"/>
        </w:rPr>
        <w:t>５．その他本会の目的達成に必要な事項</w:t>
      </w:r>
    </w:p>
    <w:p w:rsidR="00322D5C" w:rsidRDefault="00322D5C"/>
    <w:p w:rsidR="00322D5C" w:rsidRDefault="00322D5C"/>
    <w:p w:rsidR="00322D5C" w:rsidRDefault="00322D5C">
      <w:r>
        <w:rPr>
          <w:rFonts w:hint="eastAsia"/>
        </w:rPr>
        <w:lastRenderedPageBreak/>
        <w:t xml:space="preserve">                            </w:t>
      </w:r>
      <w:r>
        <w:rPr>
          <w:rFonts w:hint="eastAsia"/>
        </w:rPr>
        <w:t>第３章</w:t>
      </w:r>
      <w:r>
        <w:rPr>
          <w:rFonts w:hint="eastAsia"/>
        </w:rPr>
        <w:t xml:space="preserve">    </w:t>
      </w:r>
      <w:r>
        <w:rPr>
          <w:rFonts w:hint="eastAsia"/>
        </w:rPr>
        <w:t>構</w:t>
      </w:r>
      <w:r>
        <w:rPr>
          <w:rFonts w:hint="eastAsia"/>
        </w:rPr>
        <w:t xml:space="preserve">     </w:t>
      </w:r>
      <w:r>
        <w:rPr>
          <w:rFonts w:hint="eastAsia"/>
        </w:rPr>
        <w:t>成</w:t>
      </w:r>
    </w:p>
    <w:p w:rsidR="00322D5C" w:rsidRDefault="00322D5C"/>
    <w:p w:rsidR="00322D5C" w:rsidRDefault="00322D5C">
      <w:r>
        <w:rPr>
          <w:rFonts w:hint="eastAsia"/>
        </w:rPr>
        <w:t xml:space="preserve">     </w:t>
      </w:r>
      <w:r>
        <w:rPr>
          <w:rFonts w:hint="eastAsia"/>
        </w:rPr>
        <w:t>（報</w:t>
      </w:r>
      <w:r>
        <w:rPr>
          <w:rFonts w:hint="eastAsia"/>
        </w:rPr>
        <w:t xml:space="preserve">    </w:t>
      </w:r>
      <w:r>
        <w:rPr>
          <w:rFonts w:hint="eastAsia"/>
        </w:rPr>
        <w:t>告）</w:t>
      </w:r>
    </w:p>
    <w:p w:rsidR="00322D5C" w:rsidRDefault="00322D5C" w:rsidP="00704884">
      <w:pPr>
        <w:ind w:left="630" w:hangingChars="300" w:hanging="630"/>
      </w:pPr>
      <w:r>
        <w:rPr>
          <w:rFonts w:hint="eastAsia"/>
        </w:rPr>
        <w:t xml:space="preserve"> </w:t>
      </w:r>
      <w:r>
        <w:rPr>
          <w:rFonts w:hint="eastAsia"/>
        </w:rPr>
        <w:t>第４条</w:t>
      </w:r>
      <w:r>
        <w:rPr>
          <w:rFonts w:hint="eastAsia"/>
        </w:rPr>
        <w:t xml:space="preserve">  </w:t>
      </w:r>
      <w:r>
        <w:rPr>
          <w:rFonts w:hint="eastAsia"/>
        </w:rPr>
        <w:t>本会の構成メンバーは、会社において工事、作業を行う会社で東ソー日向株式</w:t>
      </w:r>
      <w:r>
        <w:rPr>
          <w:rFonts w:hint="eastAsia"/>
        </w:rPr>
        <w:t xml:space="preserve">         </w:t>
      </w:r>
      <w:r>
        <w:rPr>
          <w:rFonts w:hint="eastAsia"/>
        </w:rPr>
        <w:t>会社から指定を受けた事業者とする。</w:t>
      </w:r>
    </w:p>
    <w:p w:rsidR="00322D5C" w:rsidRDefault="00322D5C"/>
    <w:p w:rsidR="00322D5C" w:rsidRDefault="00322D5C">
      <w:r>
        <w:rPr>
          <w:rFonts w:hint="eastAsia"/>
        </w:rPr>
        <w:t xml:space="preserve">       </w:t>
      </w:r>
      <w:r>
        <w:rPr>
          <w:rFonts w:hint="eastAsia"/>
        </w:rPr>
        <w:t>１．本会の構成メンバーは、会員および準会員とする。</w:t>
      </w:r>
    </w:p>
    <w:p w:rsidR="00322D5C" w:rsidRDefault="00322D5C">
      <w:r>
        <w:rPr>
          <w:rFonts w:hint="eastAsia"/>
        </w:rPr>
        <w:t xml:space="preserve">       </w:t>
      </w:r>
      <w:r>
        <w:rPr>
          <w:rFonts w:hint="eastAsia"/>
        </w:rPr>
        <w:t>２．会員は、構内運転作業、工事、物流及びメンテナンスの業務に常時従事する事</w:t>
      </w:r>
    </w:p>
    <w:p w:rsidR="00322D5C" w:rsidRDefault="00322D5C">
      <w:r>
        <w:rPr>
          <w:rFonts w:hint="eastAsia"/>
        </w:rPr>
        <w:t xml:space="preserve">         </w:t>
      </w:r>
      <w:r>
        <w:rPr>
          <w:rFonts w:hint="eastAsia"/>
        </w:rPr>
        <w:t>業者で構成する。準会員は、会社が会員に準じ必要と認めた事業者とする。</w:t>
      </w:r>
    </w:p>
    <w:p w:rsidR="00322D5C" w:rsidRDefault="00322D5C">
      <w:r>
        <w:rPr>
          <w:rFonts w:hint="eastAsia"/>
        </w:rPr>
        <w:t xml:space="preserve">           </w:t>
      </w:r>
      <w:r>
        <w:rPr>
          <w:rFonts w:hint="eastAsia"/>
        </w:rPr>
        <w:t>会員および準会員の指定は別表１．に記載のとおりとし、６ケ月に１回必要に</w:t>
      </w:r>
    </w:p>
    <w:p w:rsidR="00322D5C" w:rsidRDefault="00322D5C">
      <w:r>
        <w:rPr>
          <w:rFonts w:hint="eastAsia"/>
        </w:rPr>
        <w:t xml:space="preserve">         </w:t>
      </w:r>
      <w:r>
        <w:rPr>
          <w:rFonts w:hint="eastAsia"/>
        </w:rPr>
        <w:t>応じ改訂を行う。</w:t>
      </w:r>
    </w:p>
    <w:p w:rsidR="00322D5C" w:rsidRDefault="00322D5C">
      <w:r>
        <w:rPr>
          <w:rFonts w:hint="eastAsia"/>
        </w:rPr>
        <w:t xml:space="preserve">       </w:t>
      </w:r>
      <w:r>
        <w:rPr>
          <w:rFonts w:hint="eastAsia"/>
        </w:rPr>
        <w:t>３．会員および準会員は、毎年４月１日までに安全衛生責任者を選任し、品質管理</w:t>
      </w:r>
    </w:p>
    <w:p w:rsidR="00322D5C" w:rsidRDefault="00322D5C" w:rsidP="001E77C2">
      <w:pPr>
        <w:tabs>
          <w:tab w:val="right" w:pos="9135"/>
        </w:tabs>
      </w:pPr>
      <w:r>
        <w:rPr>
          <w:rFonts w:hint="eastAsia"/>
        </w:rPr>
        <w:t xml:space="preserve">         </w:t>
      </w:r>
      <w:r w:rsidR="00965C7F" w:rsidRPr="009A1AA6">
        <w:rPr>
          <w:rFonts w:hint="eastAsia"/>
        </w:rPr>
        <w:t>室</w:t>
      </w:r>
      <w:r>
        <w:rPr>
          <w:rFonts w:hint="eastAsia"/>
        </w:rPr>
        <w:t>に届出るものとする。</w:t>
      </w:r>
    </w:p>
    <w:p w:rsidR="000C3344" w:rsidRDefault="000C3344"/>
    <w:p w:rsidR="00322D5C" w:rsidRDefault="00322D5C">
      <w:r>
        <w:rPr>
          <w:rFonts w:hint="eastAsia"/>
        </w:rPr>
        <w:t xml:space="preserve">                            </w:t>
      </w:r>
      <w:r>
        <w:rPr>
          <w:rFonts w:hint="eastAsia"/>
        </w:rPr>
        <w:t>第４章</w:t>
      </w:r>
      <w:r>
        <w:rPr>
          <w:rFonts w:hint="eastAsia"/>
        </w:rPr>
        <w:t xml:space="preserve">    </w:t>
      </w:r>
      <w:r>
        <w:rPr>
          <w:rFonts w:hint="eastAsia"/>
        </w:rPr>
        <w:t>役</w:t>
      </w:r>
      <w:r>
        <w:rPr>
          <w:rFonts w:hint="eastAsia"/>
        </w:rPr>
        <w:t xml:space="preserve">    </w:t>
      </w:r>
      <w:r>
        <w:rPr>
          <w:rFonts w:hint="eastAsia"/>
        </w:rPr>
        <w:t>員</w:t>
      </w:r>
    </w:p>
    <w:p w:rsidR="00322D5C" w:rsidRDefault="00322D5C"/>
    <w:p w:rsidR="00322D5C" w:rsidRDefault="00322D5C">
      <w:r>
        <w:rPr>
          <w:rFonts w:hint="eastAsia"/>
        </w:rPr>
        <w:t xml:space="preserve">     </w:t>
      </w:r>
      <w:r>
        <w:rPr>
          <w:rFonts w:hint="eastAsia"/>
        </w:rPr>
        <w:t>（役</w:t>
      </w:r>
      <w:r>
        <w:rPr>
          <w:rFonts w:hint="eastAsia"/>
        </w:rPr>
        <w:t xml:space="preserve">   </w:t>
      </w:r>
      <w:r>
        <w:rPr>
          <w:rFonts w:hint="eastAsia"/>
        </w:rPr>
        <w:t>員）</w:t>
      </w:r>
    </w:p>
    <w:p w:rsidR="00322D5C" w:rsidRDefault="00322D5C">
      <w:r>
        <w:rPr>
          <w:rFonts w:hint="eastAsia"/>
        </w:rPr>
        <w:t>第５条</w:t>
      </w:r>
      <w:r>
        <w:rPr>
          <w:rFonts w:hint="eastAsia"/>
        </w:rPr>
        <w:t xml:space="preserve">  </w:t>
      </w:r>
      <w:r>
        <w:rPr>
          <w:rFonts w:hint="eastAsia"/>
        </w:rPr>
        <w:t>本会の業務を推進するため、次の役員をおく。</w:t>
      </w:r>
    </w:p>
    <w:p w:rsidR="00322D5C" w:rsidRDefault="00322D5C">
      <w:r>
        <w:rPr>
          <w:rFonts w:hint="eastAsia"/>
        </w:rPr>
        <w:t xml:space="preserve">      </w:t>
      </w:r>
      <w:r>
        <w:rPr>
          <w:rFonts w:hint="eastAsia"/>
        </w:rPr>
        <w:t>１．会</w:t>
      </w:r>
      <w:r>
        <w:rPr>
          <w:rFonts w:hint="eastAsia"/>
        </w:rPr>
        <w:t xml:space="preserve">    </w:t>
      </w:r>
      <w:r>
        <w:rPr>
          <w:rFonts w:hint="eastAsia"/>
        </w:rPr>
        <w:t>長</w:t>
      </w:r>
      <w:r>
        <w:rPr>
          <w:rFonts w:hint="eastAsia"/>
        </w:rPr>
        <w:t xml:space="preserve">  </w:t>
      </w:r>
      <w:r>
        <w:rPr>
          <w:rFonts w:hint="eastAsia"/>
        </w:rPr>
        <w:t>…</w:t>
      </w:r>
      <w:r>
        <w:rPr>
          <w:rFonts w:hint="eastAsia"/>
        </w:rPr>
        <w:t xml:space="preserve">     </w:t>
      </w:r>
      <w:r>
        <w:rPr>
          <w:rFonts w:hint="eastAsia"/>
        </w:rPr>
        <w:t>１名</w:t>
      </w:r>
    </w:p>
    <w:p w:rsidR="00322D5C" w:rsidRDefault="00322D5C">
      <w:r>
        <w:rPr>
          <w:rFonts w:hint="eastAsia"/>
        </w:rPr>
        <w:t xml:space="preserve">      </w:t>
      </w:r>
      <w:r>
        <w:rPr>
          <w:rFonts w:hint="eastAsia"/>
        </w:rPr>
        <w:t>２．副会</w:t>
      </w:r>
      <w:r>
        <w:rPr>
          <w:rFonts w:hint="eastAsia"/>
        </w:rPr>
        <w:t xml:space="preserve">  </w:t>
      </w:r>
      <w:r>
        <w:rPr>
          <w:rFonts w:hint="eastAsia"/>
        </w:rPr>
        <w:t>長</w:t>
      </w:r>
      <w:r>
        <w:rPr>
          <w:rFonts w:hint="eastAsia"/>
        </w:rPr>
        <w:t xml:space="preserve">  </w:t>
      </w:r>
      <w:r>
        <w:rPr>
          <w:rFonts w:hint="eastAsia"/>
        </w:rPr>
        <w:t>…</w:t>
      </w:r>
      <w:r>
        <w:rPr>
          <w:rFonts w:hint="eastAsia"/>
        </w:rPr>
        <w:t xml:space="preserve">     </w:t>
      </w:r>
      <w:r>
        <w:rPr>
          <w:rFonts w:hint="eastAsia"/>
        </w:rPr>
        <w:t>１名</w:t>
      </w:r>
    </w:p>
    <w:p w:rsidR="00322D5C" w:rsidRDefault="00322D5C">
      <w:r>
        <w:rPr>
          <w:rFonts w:hint="eastAsia"/>
        </w:rPr>
        <w:t xml:space="preserve">      </w:t>
      </w:r>
      <w:r>
        <w:rPr>
          <w:rFonts w:hint="eastAsia"/>
        </w:rPr>
        <w:t>３．会</w:t>
      </w:r>
      <w:r>
        <w:rPr>
          <w:rFonts w:hint="eastAsia"/>
        </w:rPr>
        <w:t xml:space="preserve">    </w:t>
      </w:r>
      <w:r>
        <w:rPr>
          <w:rFonts w:hint="eastAsia"/>
        </w:rPr>
        <w:t>計</w:t>
      </w:r>
      <w:r>
        <w:rPr>
          <w:rFonts w:hint="eastAsia"/>
        </w:rPr>
        <w:t xml:space="preserve">  </w:t>
      </w:r>
      <w:r>
        <w:rPr>
          <w:rFonts w:hint="eastAsia"/>
        </w:rPr>
        <w:t>…</w:t>
      </w:r>
      <w:r>
        <w:rPr>
          <w:rFonts w:hint="eastAsia"/>
        </w:rPr>
        <w:t xml:space="preserve">     </w:t>
      </w:r>
      <w:r>
        <w:rPr>
          <w:rFonts w:hint="eastAsia"/>
        </w:rPr>
        <w:t>１名</w:t>
      </w:r>
    </w:p>
    <w:p w:rsidR="00322D5C" w:rsidRDefault="00322D5C">
      <w:r>
        <w:rPr>
          <w:rFonts w:hint="eastAsia"/>
        </w:rPr>
        <w:t xml:space="preserve">      </w:t>
      </w:r>
      <w:r>
        <w:rPr>
          <w:rFonts w:hint="eastAsia"/>
        </w:rPr>
        <w:t>４．委</w:t>
      </w:r>
      <w:r>
        <w:rPr>
          <w:rFonts w:hint="eastAsia"/>
        </w:rPr>
        <w:t xml:space="preserve">    </w:t>
      </w:r>
      <w:r>
        <w:rPr>
          <w:rFonts w:hint="eastAsia"/>
        </w:rPr>
        <w:t>員</w:t>
      </w:r>
      <w:r>
        <w:rPr>
          <w:rFonts w:hint="eastAsia"/>
        </w:rPr>
        <w:t xml:space="preserve">  </w:t>
      </w:r>
      <w:r>
        <w:rPr>
          <w:rFonts w:hint="eastAsia"/>
        </w:rPr>
        <w:t>…</w:t>
      </w:r>
      <w:r>
        <w:rPr>
          <w:rFonts w:hint="eastAsia"/>
        </w:rPr>
        <w:t xml:space="preserve">   </w:t>
      </w:r>
      <w:r>
        <w:rPr>
          <w:rFonts w:hint="eastAsia"/>
        </w:rPr>
        <w:t>若干名</w:t>
      </w:r>
    </w:p>
    <w:p w:rsidR="00322D5C" w:rsidRDefault="00322D5C">
      <w:r>
        <w:rPr>
          <w:rFonts w:hint="eastAsia"/>
        </w:rPr>
        <w:t xml:space="preserve">      </w:t>
      </w:r>
      <w:r>
        <w:rPr>
          <w:rFonts w:hint="eastAsia"/>
        </w:rPr>
        <w:t>５．会計監査</w:t>
      </w:r>
      <w:r>
        <w:rPr>
          <w:rFonts w:hint="eastAsia"/>
        </w:rPr>
        <w:t xml:space="preserve">  </w:t>
      </w:r>
      <w:r>
        <w:rPr>
          <w:rFonts w:hint="eastAsia"/>
        </w:rPr>
        <w:t>…</w:t>
      </w:r>
      <w:r>
        <w:rPr>
          <w:rFonts w:hint="eastAsia"/>
        </w:rPr>
        <w:t xml:space="preserve">     </w:t>
      </w:r>
      <w:r>
        <w:rPr>
          <w:rFonts w:hint="eastAsia"/>
        </w:rPr>
        <w:t>１名</w:t>
      </w:r>
    </w:p>
    <w:p w:rsidR="00322D5C" w:rsidRDefault="00322D5C"/>
    <w:p w:rsidR="00322D5C" w:rsidRDefault="00322D5C">
      <w:r>
        <w:rPr>
          <w:rFonts w:hint="eastAsia"/>
        </w:rPr>
        <w:t xml:space="preserve">      </w:t>
      </w:r>
      <w:r>
        <w:rPr>
          <w:rFonts w:hint="eastAsia"/>
        </w:rPr>
        <w:t>（役員の選出）</w:t>
      </w:r>
    </w:p>
    <w:p w:rsidR="00322D5C" w:rsidRDefault="00322D5C">
      <w:pPr>
        <w:rPr>
          <w:rFonts w:hint="eastAsia"/>
        </w:rPr>
      </w:pPr>
      <w:r>
        <w:rPr>
          <w:rFonts w:hint="eastAsia"/>
        </w:rPr>
        <w:t>第６条</w:t>
      </w:r>
      <w:r>
        <w:rPr>
          <w:rFonts w:hint="eastAsia"/>
        </w:rPr>
        <w:t xml:space="preserve">  </w:t>
      </w:r>
      <w:r>
        <w:rPr>
          <w:rFonts w:hint="eastAsia"/>
        </w:rPr>
        <w:t>本会の役員は次により選出する。</w:t>
      </w:r>
    </w:p>
    <w:p w:rsidR="00322D5C" w:rsidRDefault="00322D5C">
      <w:r>
        <w:rPr>
          <w:rFonts w:hint="eastAsia"/>
        </w:rPr>
        <w:t xml:space="preserve">      </w:t>
      </w:r>
      <w:r>
        <w:rPr>
          <w:rFonts w:hint="eastAsia"/>
        </w:rPr>
        <w:t>１．会長は、会員の互選により選出する。</w:t>
      </w:r>
    </w:p>
    <w:p w:rsidR="00322D5C" w:rsidRDefault="00322D5C">
      <w:r>
        <w:rPr>
          <w:rFonts w:hint="eastAsia"/>
        </w:rPr>
        <w:t xml:space="preserve">      </w:t>
      </w:r>
      <w:r>
        <w:rPr>
          <w:rFonts w:hint="eastAsia"/>
        </w:rPr>
        <w:t>２．副会長は、東ソー日向（株）工場長とする。</w:t>
      </w:r>
    </w:p>
    <w:p w:rsidR="00322D5C" w:rsidRDefault="00322D5C">
      <w:r>
        <w:rPr>
          <w:rFonts w:hint="eastAsia"/>
        </w:rPr>
        <w:t xml:space="preserve">      </w:t>
      </w:r>
      <w:r>
        <w:rPr>
          <w:rFonts w:hint="eastAsia"/>
        </w:rPr>
        <w:t>３．会計は、会員の互選により選出する。</w:t>
      </w:r>
    </w:p>
    <w:p w:rsidR="00322D5C" w:rsidRDefault="00322D5C">
      <w:r>
        <w:rPr>
          <w:rFonts w:hint="eastAsia"/>
        </w:rPr>
        <w:t xml:space="preserve">      </w:t>
      </w:r>
      <w:r>
        <w:rPr>
          <w:rFonts w:hint="eastAsia"/>
        </w:rPr>
        <w:t>４．会計監査は、会員の互選により選出する。</w:t>
      </w:r>
    </w:p>
    <w:p w:rsidR="00322D5C" w:rsidRDefault="00322D5C"/>
    <w:p w:rsidR="00322D5C" w:rsidRDefault="00322D5C">
      <w:r>
        <w:rPr>
          <w:rFonts w:hint="eastAsia"/>
        </w:rPr>
        <w:t xml:space="preserve">      </w:t>
      </w:r>
      <w:r>
        <w:rPr>
          <w:rFonts w:hint="eastAsia"/>
        </w:rPr>
        <w:t>（事務局の設置）</w:t>
      </w:r>
    </w:p>
    <w:p w:rsidR="00322D5C" w:rsidRDefault="00322D5C">
      <w:r>
        <w:rPr>
          <w:rFonts w:hint="eastAsia"/>
        </w:rPr>
        <w:t>第７条</w:t>
      </w:r>
      <w:r>
        <w:rPr>
          <w:rFonts w:hint="eastAsia"/>
        </w:rPr>
        <w:t xml:space="preserve">  </w:t>
      </w:r>
      <w:r>
        <w:rPr>
          <w:rFonts w:hint="eastAsia"/>
        </w:rPr>
        <w:t>災害防止協議会の運営上、</w:t>
      </w:r>
      <w:r w:rsidR="001E1D34" w:rsidRPr="001E1D34">
        <w:rPr>
          <w:rFonts w:hint="eastAsia"/>
          <w:shd w:val="pct15" w:color="auto" w:fill="FFFFFF"/>
        </w:rPr>
        <w:t>副</w:t>
      </w:r>
      <w:r>
        <w:rPr>
          <w:rFonts w:hint="eastAsia"/>
        </w:rPr>
        <w:t>会長会社に事務局をおく。</w:t>
      </w:r>
    </w:p>
    <w:p w:rsidR="00322D5C" w:rsidRPr="00704884" w:rsidRDefault="00322D5C"/>
    <w:p w:rsidR="00322D5C" w:rsidRDefault="00322D5C">
      <w:r>
        <w:rPr>
          <w:rFonts w:hint="eastAsia"/>
        </w:rPr>
        <w:t xml:space="preserve">      </w:t>
      </w:r>
      <w:r>
        <w:rPr>
          <w:rFonts w:hint="eastAsia"/>
        </w:rPr>
        <w:t>（役員の任期）</w:t>
      </w:r>
    </w:p>
    <w:p w:rsidR="00322D5C" w:rsidRDefault="00322D5C">
      <w:r>
        <w:rPr>
          <w:rFonts w:hint="eastAsia"/>
        </w:rPr>
        <w:t>第８条</w:t>
      </w:r>
      <w:r>
        <w:rPr>
          <w:rFonts w:hint="eastAsia"/>
        </w:rPr>
        <w:t xml:space="preserve">  </w:t>
      </w:r>
      <w:r>
        <w:rPr>
          <w:rFonts w:hint="eastAsia"/>
        </w:rPr>
        <w:t>役員の任期は２ケ年とする。</w:t>
      </w:r>
    </w:p>
    <w:p w:rsidR="00322D5C" w:rsidRDefault="00322D5C">
      <w:r>
        <w:rPr>
          <w:rFonts w:hint="eastAsia"/>
        </w:rPr>
        <w:t xml:space="preserve">          </w:t>
      </w:r>
      <w:r>
        <w:rPr>
          <w:rFonts w:hint="eastAsia"/>
        </w:rPr>
        <w:t>但し、再任は妨げない。</w:t>
      </w:r>
    </w:p>
    <w:p w:rsidR="00BB7A28" w:rsidRDefault="00BB7A28"/>
    <w:p w:rsidR="00704884" w:rsidRDefault="00704884">
      <w:pPr>
        <w:rPr>
          <w:rFonts w:hint="eastAsia"/>
        </w:rPr>
      </w:pPr>
    </w:p>
    <w:p w:rsidR="00322D5C" w:rsidRDefault="00322D5C">
      <w:r>
        <w:rPr>
          <w:rFonts w:hint="eastAsia"/>
        </w:rPr>
        <w:t xml:space="preserve">                           </w:t>
      </w:r>
      <w:r>
        <w:rPr>
          <w:rFonts w:hint="eastAsia"/>
        </w:rPr>
        <w:t>第５章</w:t>
      </w:r>
      <w:r>
        <w:rPr>
          <w:rFonts w:hint="eastAsia"/>
        </w:rPr>
        <w:t xml:space="preserve">    </w:t>
      </w:r>
      <w:r>
        <w:rPr>
          <w:rFonts w:hint="eastAsia"/>
        </w:rPr>
        <w:t>運</w:t>
      </w:r>
      <w:r>
        <w:rPr>
          <w:rFonts w:hint="eastAsia"/>
        </w:rPr>
        <w:t xml:space="preserve">    </w:t>
      </w:r>
      <w:r>
        <w:rPr>
          <w:rFonts w:hint="eastAsia"/>
        </w:rPr>
        <w:t>営</w:t>
      </w:r>
    </w:p>
    <w:p w:rsidR="00322D5C" w:rsidRDefault="00322D5C"/>
    <w:p w:rsidR="00322D5C" w:rsidRDefault="00322D5C">
      <w:r>
        <w:rPr>
          <w:rFonts w:hint="eastAsia"/>
        </w:rPr>
        <w:t xml:space="preserve">     </w:t>
      </w:r>
      <w:r>
        <w:rPr>
          <w:rFonts w:hint="eastAsia"/>
        </w:rPr>
        <w:t>（会</w:t>
      </w:r>
      <w:r>
        <w:rPr>
          <w:rFonts w:hint="eastAsia"/>
        </w:rPr>
        <w:t xml:space="preserve">    </w:t>
      </w:r>
      <w:r>
        <w:rPr>
          <w:rFonts w:hint="eastAsia"/>
        </w:rPr>
        <w:t>議）</w:t>
      </w:r>
    </w:p>
    <w:p w:rsidR="00322D5C" w:rsidRDefault="00322D5C" w:rsidP="00704884">
      <w:pPr>
        <w:ind w:left="630" w:hangingChars="300" w:hanging="630"/>
      </w:pPr>
      <w:r>
        <w:rPr>
          <w:rFonts w:hint="eastAsia"/>
        </w:rPr>
        <w:t>第９条</w:t>
      </w:r>
      <w:r>
        <w:rPr>
          <w:rFonts w:hint="eastAsia"/>
        </w:rPr>
        <w:t xml:space="preserve">  </w:t>
      </w:r>
      <w:r>
        <w:rPr>
          <w:rFonts w:hint="eastAsia"/>
        </w:rPr>
        <w:t>災害防止協議会は、会員により毎月１回開催するものとし、その他必要に応じ</w:t>
      </w:r>
      <w:r>
        <w:rPr>
          <w:rFonts w:hint="eastAsia"/>
        </w:rPr>
        <w:t xml:space="preserve">         </w:t>
      </w:r>
      <w:r>
        <w:rPr>
          <w:rFonts w:hint="eastAsia"/>
        </w:rPr>
        <w:t>臨時に会議を開催することができる。準会員は東ソー日向株式会社が必要と認めたとき会議に出席するものとする。</w:t>
      </w:r>
    </w:p>
    <w:p w:rsidR="00322D5C" w:rsidRDefault="00322D5C" w:rsidP="00704884">
      <w:pPr>
        <w:ind w:left="840" w:hangingChars="400" w:hanging="840"/>
      </w:pPr>
      <w:r>
        <w:rPr>
          <w:rFonts w:hint="eastAsia"/>
        </w:rPr>
        <w:t xml:space="preserve">       </w:t>
      </w:r>
      <w:r>
        <w:rPr>
          <w:rFonts w:hint="eastAsia"/>
        </w:rPr>
        <w:t>２．会議には東ソー日向株式会社担当者が出席して、指導又は助言を行うことがで</w:t>
      </w:r>
      <w:r>
        <w:rPr>
          <w:rFonts w:hint="eastAsia"/>
        </w:rPr>
        <w:t xml:space="preserve">         </w:t>
      </w:r>
      <w:r>
        <w:rPr>
          <w:rFonts w:hint="eastAsia"/>
        </w:rPr>
        <w:t>きる。</w:t>
      </w:r>
    </w:p>
    <w:p w:rsidR="00322D5C" w:rsidRDefault="00322D5C">
      <w:r>
        <w:rPr>
          <w:rFonts w:hint="eastAsia"/>
        </w:rPr>
        <w:t xml:space="preserve">       </w:t>
      </w:r>
      <w:r>
        <w:rPr>
          <w:rFonts w:hint="eastAsia"/>
        </w:rPr>
        <w:t>３．会議の議事録は、会員及び東ソー日向株式会社に配布するものとする。</w:t>
      </w:r>
    </w:p>
    <w:p w:rsidR="00322D5C" w:rsidRPr="00C633C2" w:rsidRDefault="00032A45" w:rsidP="00704884">
      <w:pPr>
        <w:tabs>
          <w:tab w:val="left" w:pos="1134"/>
        </w:tabs>
        <w:ind w:left="840" w:hangingChars="400" w:hanging="840"/>
        <w:jc w:val="left"/>
      </w:pPr>
      <w:r w:rsidRPr="0039155A">
        <w:rPr>
          <w:rFonts w:hint="eastAsia"/>
        </w:rPr>
        <w:t xml:space="preserve">       </w:t>
      </w:r>
      <w:r w:rsidRPr="0039155A">
        <w:rPr>
          <w:rFonts w:hint="eastAsia"/>
        </w:rPr>
        <w:t>４．</w:t>
      </w:r>
      <w:r w:rsidRPr="00C633C2">
        <w:rPr>
          <w:rFonts w:hint="eastAsia"/>
        </w:rPr>
        <w:t>構内の就業制限業務</w:t>
      </w:r>
      <w:r w:rsidR="009E4A29" w:rsidRPr="00C633C2">
        <w:rPr>
          <w:rFonts w:hint="eastAsia"/>
        </w:rPr>
        <w:t>（労働安全衛生法に規定される特定の危険業務）</w:t>
      </w:r>
      <w:r w:rsidRPr="00C633C2">
        <w:rPr>
          <w:rFonts w:hint="eastAsia"/>
        </w:rPr>
        <w:t>については</w:t>
      </w:r>
      <w:r w:rsidR="00347C12" w:rsidRPr="00C633C2">
        <w:rPr>
          <w:rFonts w:hint="eastAsia"/>
        </w:rPr>
        <w:t>、</w:t>
      </w:r>
      <w:r w:rsidRPr="00C633C2">
        <w:rPr>
          <w:rFonts w:hint="eastAsia"/>
        </w:rPr>
        <w:t>作業者の適正配置が行われていることの確認の為、１年に１回「各種資格・技能取得者台帳」を見直し、改訂の有無にかかわらず品質管理室に届出るものとする。</w:t>
      </w:r>
    </w:p>
    <w:p w:rsidR="00032A45" w:rsidRDefault="00032A45">
      <w:pPr>
        <w:rPr>
          <w:u w:val="single"/>
        </w:rPr>
      </w:pPr>
    </w:p>
    <w:p w:rsidR="00704884" w:rsidRPr="00032A45" w:rsidRDefault="00704884">
      <w:pPr>
        <w:rPr>
          <w:rFonts w:hint="eastAsia"/>
          <w:u w:val="single"/>
        </w:rPr>
      </w:pPr>
      <w:bookmarkStart w:id="0" w:name="_GoBack"/>
      <w:bookmarkEnd w:id="0"/>
    </w:p>
    <w:p w:rsidR="00322D5C" w:rsidRDefault="00322D5C">
      <w:r>
        <w:rPr>
          <w:rFonts w:hint="eastAsia"/>
        </w:rPr>
        <w:t xml:space="preserve">                           </w:t>
      </w:r>
      <w:r>
        <w:rPr>
          <w:rFonts w:hint="eastAsia"/>
        </w:rPr>
        <w:t>第</w:t>
      </w:r>
      <w:r w:rsidR="005316AD">
        <w:rPr>
          <w:rFonts w:hint="eastAsia"/>
        </w:rPr>
        <w:t>６</w:t>
      </w:r>
      <w:r>
        <w:rPr>
          <w:rFonts w:hint="eastAsia"/>
        </w:rPr>
        <w:t>章</w:t>
      </w:r>
      <w:r>
        <w:rPr>
          <w:rFonts w:hint="eastAsia"/>
        </w:rPr>
        <w:t xml:space="preserve">      </w:t>
      </w:r>
      <w:r>
        <w:rPr>
          <w:rFonts w:hint="eastAsia"/>
        </w:rPr>
        <w:t>雑</w:t>
      </w:r>
      <w:r>
        <w:rPr>
          <w:rFonts w:hint="eastAsia"/>
        </w:rPr>
        <w:t xml:space="preserve">    </w:t>
      </w:r>
      <w:r>
        <w:rPr>
          <w:rFonts w:hint="eastAsia"/>
        </w:rPr>
        <w:t>則</w:t>
      </w:r>
    </w:p>
    <w:p w:rsidR="00032A45" w:rsidRDefault="00032A45"/>
    <w:p w:rsidR="00322D5C" w:rsidRDefault="00322D5C">
      <w:r>
        <w:rPr>
          <w:rFonts w:hint="eastAsia"/>
        </w:rPr>
        <w:t>第１</w:t>
      </w:r>
      <w:r w:rsidR="005316AD">
        <w:rPr>
          <w:rFonts w:hint="eastAsia"/>
        </w:rPr>
        <w:t>０</w:t>
      </w:r>
      <w:r>
        <w:rPr>
          <w:rFonts w:hint="eastAsia"/>
        </w:rPr>
        <w:t>条</w:t>
      </w:r>
      <w:r>
        <w:rPr>
          <w:rFonts w:hint="eastAsia"/>
        </w:rPr>
        <w:t xml:space="preserve">  </w:t>
      </w:r>
      <w:r>
        <w:rPr>
          <w:rFonts w:hint="eastAsia"/>
        </w:rPr>
        <w:t>本会の会則に定めのない事項の決定は、災害防止協議会において審議決定する。</w:t>
      </w:r>
    </w:p>
    <w:p w:rsidR="00322D5C" w:rsidRDefault="00322D5C"/>
    <w:p w:rsidR="00322D5C" w:rsidRDefault="00322D5C"/>
    <w:p w:rsidR="00322D5C" w:rsidRDefault="00322D5C">
      <w:r>
        <w:rPr>
          <w:rFonts w:hint="eastAsia"/>
        </w:rPr>
        <w:t xml:space="preserve">                           </w:t>
      </w:r>
      <w:r>
        <w:rPr>
          <w:rFonts w:hint="eastAsia"/>
        </w:rPr>
        <w:t>第</w:t>
      </w:r>
      <w:r w:rsidR="005316AD">
        <w:rPr>
          <w:rFonts w:hint="eastAsia"/>
        </w:rPr>
        <w:t>７</w:t>
      </w:r>
      <w:r>
        <w:rPr>
          <w:rFonts w:hint="eastAsia"/>
        </w:rPr>
        <w:t>章</w:t>
      </w:r>
      <w:r>
        <w:rPr>
          <w:rFonts w:hint="eastAsia"/>
        </w:rPr>
        <w:t xml:space="preserve">      </w:t>
      </w:r>
      <w:r>
        <w:rPr>
          <w:rFonts w:hint="eastAsia"/>
        </w:rPr>
        <w:t>附</w:t>
      </w:r>
      <w:r>
        <w:rPr>
          <w:rFonts w:hint="eastAsia"/>
        </w:rPr>
        <w:t xml:space="preserve">    </w:t>
      </w:r>
      <w:r>
        <w:rPr>
          <w:rFonts w:hint="eastAsia"/>
        </w:rPr>
        <w:t>則</w:t>
      </w:r>
    </w:p>
    <w:p w:rsidR="00322D5C" w:rsidRDefault="00322D5C">
      <w:r>
        <w:rPr>
          <w:rFonts w:hint="eastAsia"/>
        </w:rPr>
        <w:t xml:space="preserve"> </w:t>
      </w:r>
    </w:p>
    <w:p w:rsidR="00322D5C" w:rsidRDefault="00322D5C">
      <w:r>
        <w:rPr>
          <w:rFonts w:hint="eastAsia"/>
        </w:rPr>
        <w:t xml:space="preserve">   </w:t>
      </w:r>
      <w:r>
        <w:rPr>
          <w:rFonts w:hint="eastAsia"/>
        </w:rPr>
        <w:t>（規程の管理）</w:t>
      </w:r>
    </w:p>
    <w:p w:rsidR="00322D5C" w:rsidRDefault="00322D5C" w:rsidP="001E77C2">
      <w:pPr>
        <w:tabs>
          <w:tab w:val="right" w:pos="9135"/>
        </w:tabs>
      </w:pPr>
      <w:r>
        <w:rPr>
          <w:rFonts w:hint="eastAsia"/>
        </w:rPr>
        <w:t>第</w:t>
      </w:r>
      <w:r>
        <w:rPr>
          <w:rFonts w:hint="eastAsia"/>
        </w:rPr>
        <w:t xml:space="preserve"> </w:t>
      </w:r>
      <w:r>
        <w:rPr>
          <w:rFonts w:hint="eastAsia"/>
        </w:rPr>
        <w:t>１</w:t>
      </w:r>
      <w:r w:rsidR="005316AD">
        <w:rPr>
          <w:rFonts w:hint="eastAsia"/>
        </w:rPr>
        <w:t>１</w:t>
      </w:r>
      <w:r>
        <w:rPr>
          <w:rFonts w:hint="eastAsia"/>
        </w:rPr>
        <w:t>条</w:t>
      </w:r>
      <w:r>
        <w:rPr>
          <w:rFonts w:hint="eastAsia"/>
        </w:rPr>
        <w:t xml:space="preserve">  </w:t>
      </w:r>
      <w:r w:rsidR="00965C7F">
        <w:rPr>
          <w:rFonts w:hint="eastAsia"/>
        </w:rPr>
        <w:t>この規程の管理は、品質管理</w:t>
      </w:r>
      <w:r w:rsidR="00965C7F" w:rsidRPr="009A1AA6">
        <w:rPr>
          <w:rFonts w:hint="eastAsia"/>
        </w:rPr>
        <w:t>室</w:t>
      </w:r>
      <w:r>
        <w:rPr>
          <w:rFonts w:hint="eastAsia"/>
        </w:rPr>
        <w:t>長が行う。</w:t>
      </w:r>
    </w:p>
    <w:p w:rsidR="00B169EB" w:rsidRDefault="00B169EB" w:rsidP="001E77C2">
      <w:pPr>
        <w:tabs>
          <w:tab w:val="right" w:pos="9135"/>
        </w:tabs>
      </w:pPr>
    </w:p>
    <w:p w:rsidR="00322D5C" w:rsidRDefault="00322D5C">
      <w:r>
        <w:rPr>
          <w:rFonts w:hint="eastAsia"/>
        </w:rPr>
        <w:t xml:space="preserve">                                 </w:t>
      </w:r>
      <w:r>
        <w:rPr>
          <w:rFonts w:hint="eastAsia"/>
        </w:rPr>
        <w:t>付</w:t>
      </w:r>
      <w:r>
        <w:rPr>
          <w:rFonts w:hint="eastAsia"/>
        </w:rPr>
        <w:t xml:space="preserve">    </w:t>
      </w:r>
      <w:r>
        <w:rPr>
          <w:rFonts w:hint="eastAsia"/>
        </w:rPr>
        <w:t>則</w:t>
      </w:r>
    </w:p>
    <w:p w:rsidR="00322D5C" w:rsidRDefault="00322D5C">
      <w:r>
        <w:rPr>
          <w:rFonts w:hint="eastAsia"/>
        </w:rPr>
        <w:t xml:space="preserve">           </w:t>
      </w:r>
      <w:r>
        <w:rPr>
          <w:rFonts w:hint="eastAsia"/>
        </w:rPr>
        <w:t>①</w:t>
      </w:r>
      <w:r>
        <w:rPr>
          <w:rFonts w:hint="eastAsia"/>
        </w:rPr>
        <w:t xml:space="preserve">  </w:t>
      </w:r>
      <w:r>
        <w:rPr>
          <w:rFonts w:hint="eastAsia"/>
        </w:rPr>
        <w:t>この規程は１９９５年１０月</w:t>
      </w:r>
      <w:r>
        <w:rPr>
          <w:rFonts w:hint="eastAsia"/>
        </w:rPr>
        <w:t xml:space="preserve"> </w:t>
      </w:r>
      <w:r>
        <w:rPr>
          <w:rFonts w:hint="eastAsia"/>
        </w:rPr>
        <w:t>１日より施行する。</w:t>
      </w:r>
    </w:p>
    <w:p w:rsidR="00322D5C" w:rsidRDefault="00322D5C">
      <w:r>
        <w:rPr>
          <w:rFonts w:hint="eastAsia"/>
        </w:rPr>
        <w:t xml:space="preserve">           </w:t>
      </w:r>
      <w:r>
        <w:rPr>
          <w:rFonts w:hint="eastAsia"/>
        </w:rPr>
        <w:t>②</w:t>
      </w:r>
      <w:r>
        <w:rPr>
          <w:rFonts w:hint="eastAsia"/>
        </w:rPr>
        <w:t xml:space="preserve">  </w:t>
      </w:r>
      <w:r>
        <w:rPr>
          <w:rFonts w:hint="eastAsia"/>
        </w:rPr>
        <w:t>１９９６年</w:t>
      </w:r>
      <w:r>
        <w:rPr>
          <w:rFonts w:hint="eastAsia"/>
        </w:rPr>
        <w:t xml:space="preserve">  </w:t>
      </w:r>
      <w:r>
        <w:rPr>
          <w:rFonts w:hint="eastAsia"/>
        </w:rPr>
        <w:t>２月</w:t>
      </w:r>
      <w:r w:rsidR="00EA5B98">
        <w:rPr>
          <w:rFonts w:hint="eastAsia"/>
        </w:rPr>
        <w:t xml:space="preserve">　</w:t>
      </w:r>
      <w:r>
        <w:rPr>
          <w:rFonts w:hint="eastAsia"/>
        </w:rPr>
        <w:t>２日一部改訂</w:t>
      </w:r>
    </w:p>
    <w:p w:rsidR="00322D5C" w:rsidRDefault="00322D5C">
      <w:r>
        <w:rPr>
          <w:rFonts w:hint="eastAsia"/>
        </w:rPr>
        <w:t xml:space="preserve">           </w:t>
      </w:r>
      <w:r>
        <w:rPr>
          <w:rFonts w:hint="eastAsia"/>
        </w:rPr>
        <w:t>③</w:t>
      </w:r>
      <w:r>
        <w:rPr>
          <w:rFonts w:hint="eastAsia"/>
        </w:rPr>
        <w:t xml:space="preserve">  </w:t>
      </w:r>
      <w:r>
        <w:rPr>
          <w:rFonts w:hint="eastAsia"/>
        </w:rPr>
        <w:t>２００１年１０月</w:t>
      </w:r>
      <w:r w:rsidR="00EA5B98">
        <w:rPr>
          <w:rFonts w:hint="eastAsia"/>
        </w:rPr>
        <w:t xml:space="preserve">　</w:t>
      </w:r>
      <w:r>
        <w:rPr>
          <w:rFonts w:hint="eastAsia"/>
        </w:rPr>
        <w:t>１日一部改訂</w:t>
      </w:r>
    </w:p>
    <w:p w:rsidR="009A1AA6" w:rsidRDefault="00965C7F"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>④</w:t>
      </w:r>
      <w:r>
        <w:rPr>
          <w:rFonts w:hint="eastAsia"/>
        </w:rPr>
        <w:t xml:space="preserve">  </w:t>
      </w:r>
      <w:r>
        <w:rPr>
          <w:rFonts w:hint="eastAsia"/>
        </w:rPr>
        <w:t>２０１</w:t>
      </w:r>
      <w:r w:rsidR="0044369E">
        <w:rPr>
          <w:rFonts w:hint="eastAsia"/>
        </w:rPr>
        <w:t>３</w:t>
      </w:r>
      <w:r>
        <w:rPr>
          <w:rFonts w:hint="eastAsia"/>
        </w:rPr>
        <w:t>年</w:t>
      </w:r>
      <w:r w:rsidR="0044369E">
        <w:rPr>
          <w:rFonts w:hint="eastAsia"/>
        </w:rPr>
        <w:t xml:space="preserve">　</w:t>
      </w:r>
      <w:r w:rsidR="00A00EEB">
        <w:rPr>
          <w:rFonts w:hint="eastAsia"/>
        </w:rPr>
        <w:t>８</w:t>
      </w:r>
      <w:r>
        <w:rPr>
          <w:rFonts w:hint="eastAsia"/>
        </w:rPr>
        <w:t>月</w:t>
      </w:r>
      <w:r w:rsidR="00EA5B98">
        <w:rPr>
          <w:rFonts w:hint="eastAsia"/>
        </w:rPr>
        <w:t xml:space="preserve">　</w:t>
      </w:r>
      <w:r>
        <w:rPr>
          <w:rFonts w:hint="eastAsia"/>
        </w:rPr>
        <w:t>１日一部改訂</w:t>
      </w:r>
      <w:r>
        <w:rPr>
          <w:rFonts w:hint="eastAsia"/>
        </w:rPr>
        <w:t>(</w:t>
      </w:r>
      <w:r>
        <w:rPr>
          <w:rFonts w:hint="eastAsia"/>
        </w:rPr>
        <w:t>品質管理課→品質管理室</w:t>
      </w:r>
      <w:r>
        <w:rPr>
          <w:rFonts w:hint="eastAsia"/>
        </w:rPr>
        <w:t>)</w:t>
      </w:r>
    </w:p>
    <w:p w:rsidR="00322D5C" w:rsidRPr="00DD06F2" w:rsidRDefault="009A1AA6" w:rsidP="009A1AA6">
      <w:r>
        <w:rPr>
          <w:rFonts w:hint="eastAsia"/>
        </w:rPr>
        <w:t xml:space="preserve">　　　</w:t>
      </w:r>
      <w:r w:rsidRPr="00DD06F2">
        <w:rPr>
          <w:rFonts w:hint="eastAsia"/>
        </w:rPr>
        <w:t xml:space="preserve">　　</w:t>
      </w:r>
      <w:r w:rsidRPr="00DD06F2">
        <w:rPr>
          <w:rFonts w:hint="eastAsia"/>
        </w:rPr>
        <w:t xml:space="preserve"> </w:t>
      </w:r>
      <w:r w:rsidRPr="00DD06F2">
        <w:rPr>
          <w:rFonts w:hint="eastAsia"/>
        </w:rPr>
        <w:t>⑤</w:t>
      </w:r>
      <w:r w:rsidR="0044369E" w:rsidRPr="00DD06F2">
        <w:rPr>
          <w:rFonts w:hint="eastAsia"/>
        </w:rPr>
        <w:t xml:space="preserve">　</w:t>
      </w:r>
      <w:r w:rsidRPr="00DD06F2">
        <w:rPr>
          <w:rFonts w:hint="eastAsia"/>
        </w:rPr>
        <w:t>２０１４年　８月２５日一部改訂</w:t>
      </w:r>
      <w:r w:rsidRPr="00DD06F2">
        <w:rPr>
          <w:rFonts w:hint="eastAsia"/>
        </w:rPr>
        <w:t>(</w:t>
      </w:r>
      <w:r w:rsidRPr="00DD06F2">
        <w:rPr>
          <w:rFonts w:hint="eastAsia"/>
        </w:rPr>
        <w:t>会員、準会員業者変更</w:t>
      </w:r>
      <w:r w:rsidRPr="00DD06F2">
        <w:rPr>
          <w:rFonts w:hint="eastAsia"/>
        </w:rPr>
        <w:t>)</w:t>
      </w:r>
    </w:p>
    <w:p w:rsidR="00DD06F2" w:rsidRPr="00DD06F2" w:rsidRDefault="008924E3" w:rsidP="009A1AA6">
      <w:r w:rsidRPr="00DD06F2">
        <w:rPr>
          <w:rFonts w:hint="eastAsia"/>
        </w:rPr>
        <w:t xml:space="preserve">　　　　　</w:t>
      </w:r>
      <w:r w:rsidRPr="00DD06F2">
        <w:rPr>
          <w:rFonts w:hint="eastAsia"/>
        </w:rPr>
        <w:t xml:space="preserve"> </w:t>
      </w:r>
      <w:r w:rsidRPr="00DD06F2">
        <w:rPr>
          <w:rFonts w:hint="eastAsia"/>
        </w:rPr>
        <w:t>⑥　２０１６年　２月　４日一部改訂</w:t>
      </w:r>
      <w:r w:rsidRPr="00DD06F2">
        <w:rPr>
          <w:rFonts w:hint="eastAsia"/>
        </w:rPr>
        <w:t>(</w:t>
      </w:r>
      <w:r w:rsidRPr="00DD06F2">
        <w:rPr>
          <w:rFonts w:hint="eastAsia"/>
        </w:rPr>
        <w:t>準会員業者変更</w:t>
      </w:r>
      <w:r w:rsidRPr="00DD06F2">
        <w:rPr>
          <w:rFonts w:hint="eastAsia"/>
        </w:rPr>
        <w:t>)</w:t>
      </w:r>
      <w:r w:rsidRPr="00DD06F2">
        <w:rPr>
          <w:rFonts w:hint="eastAsia"/>
        </w:rPr>
        <w:t xml:space="preserve">　　</w:t>
      </w:r>
    </w:p>
    <w:p w:rsidR="008924E3" w:rsidRPr="00676005" w:rsidRDefault="00DD06F2" w:rsidP="00DD06F2">
      <w:pPr>
        <w:jc w:val="left"/>
        <w:rPr>
          <w:color w:val="FF0000"/>
        </w:rPr>
      </w:pPr>
      <w:r w:rsidRPr="0039155A">
        <w:tab/>
      </w:r>
      <w:r w:rsidRPr="0039155A">
        <w:rPr>
          <w:rFonts w:hint="eastAsia"/>
        </w:rPr>
        <w:t xml:space="preserve">  </w:t>
      </w:r>
      <w:r w:rsidRPr="00C633C2">
        <w:rPr>
          <w:rFonts w:hint="eastAsia"/>
        </w:rPr>
        <w:t xml:space="preserve"> </w:t>
      </w:r>
      <w:r w:rsidRPr="00C633C2">
        <w:rPr>
          <w:rFonts w:ascii="ＭＳ 明朝" w:hAnsi="ＭＳ 明朝" w:cs="ＭＳ 明朝" w:hint="eastAsia"/>
        </w:rPr>
        <w:t>⑦  ２０２４年</w:t>
      </w:r>
      <w:r w:rsidR="00EA5B98" w:rsidRPr="00C633C2">
        <w:rPr>
          <w:rFonts w:ascii="ＭＳ 明朝" w:hAnsi="ＭＳ 明朝" w:cs="ＭＳ 明朝" w:hint="eastAsia"/>
        </w:rPr>
        <w:t>１０</w:t>
      </w:r>
      <w:r w:rsidRPr="00C633C2">
        <w:rPr>
          <w:rFonts w:ascii="ＭＳ 明朝" w:hAnsi="ＭＳ 明朝" w:cs="ＭＳ 明朝" w:hint="eastAsia"/>
        </w:rPr>
        <w:t xml:space="preserve">月  </w:t>
      </w:r>
      <w:r w:rsidR="0039155A" w:rsidRPr="00C633C2">
        <w:rPr>
          <w:rFonts w:ascii="ＭＳ 明朝" w:hAnsi="ＭＳ 明朝" w:cs="ＭＳ 明朝" w:hint="eastAsia"/>
        </w:rPr>
        <w:t>１</w:t>
      </w:r>
      <w:r w:rsidRPr="00C633C2">
        <w:rPr>
          <w:rFonts w:ascii="ＭＳ 明朝" w:hAnsi="ＭＳ 明朝" w:cs="ＭＳ 明朝" w:hint="eastAsia"/>
        </w:rPr>
        <w:t>日一部改訂(</w:t>
      </w:r>
      <w:r w:rsidRPr="00C633C2">
        <w:rPr>
          <w:rFonts w:hint="eastAsia"/>
        </w:rPr>
        <w:t>各種資格・技能取得者の報告</w:t>
      </w:r>
      <w:r w:rsidRPr="00C633C2">
        <w:rPr>
          <w:rFonts w:hint="eastAsia"/>
        </w:rPr>
        <w:t>)</w:t>
      </w:r>
      <w:r w:rsidR="008924E3" w:rsidRPr="00676005">
        <w:rPr>
          <w:rFonts w:hint="eastAsia"/>
          <w:color w:val="FF0000"/>
        </w:rPr>
        <w:t xml:space="preserve">　</w:t>
      </w:r>
    </w:p>
    <w:p w:rsidR="00322D5C" w:rsidRDefault="00322D5C"/>
    <w:sectPr w:rsidR="00322D5C" w:rsidSect="001E77C2">
      <w:pgSz w:w="11906" w:h="16838" w:code="9"/>
      <w:pgMar w:top="1985" w:right="1134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1C9" w:rsidRDefault="006601C9" w:rsidP="008924E3">
      <w:r>
        <w:separator/>
      </w:r>
    </w:p>
  </w:endnote>
  <w:endnote w:type="continuationSeparator" w:id="0">
    <w:p w:rsidR="006601C9" w:rsidRDefault="006601C9" w:rsidP="00892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1C9" w:rsidRDefault="006601C9" w:rsidP="008924E3">
      <w:r>
        <w:separator/>
      </w:r>
    </w:p>
  </w:footnote>
  <w:footnote w:type="continuationSeparator" w:id="0">
    <w:p w:rsidR="006601C9" w:rsidRDefault="006601C9" w:rsidP="00892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6557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1F443A81"/>
    <w:multiLevelType w:val="singleLevel"/>
    <w:tmpl w:val="5A1EB590"/>
    <w:lvl w:ilvl="0">
      <w:start w:val="14"/>
      <w:numFmt w:val="decimalFullWidth"/>
      <w:lvlText w:val="第%1条"/>
      <w:lvlJc w:val="left"/>
      <w:pPr>
        <w:tabs>
          <w:tab w:val="num" w:pos="1680"/>
        </w:tabs>
        <w:ind w:left="1680" w:hanging="1044"/>
      </w:pPr>
      <w:rPr>
        <w:rFonts w:hint="eastAsia"/>
      </w:rPr>
    </w:lvl>
  </w:abstractNum>
  <w:abstractNum w:abstractNumId="2" w15:restartNumberingAfterBreak="0">
    <w:nsid w:val="238437C9"/>
    <w:multiLevelType w:val="singleLevel"/>
    <w:tmpl w:val="920E90EE"/>
    <w:lvl w:ilvl="0">
      <w:start w:val="1"/>
      <w:numFmt w:val="decimalFullWidth"/>
      <w:lvlText w:val="%1．"/>
      <w:lvlJc w:val="left"/>
      <w:pPr>
        <w:tabs>
          <w:tab w:val="num" w:pos="1368"/>
        </w:tabs>
        <w:ind w:left="1368" w:hanging="420"/>
      </w:pPr>
      <w:rPr>
        <w:rFonts w:hint="eastAsia"/>
      </w:rPr>
    </w:lvl>
  </w:abstractNum>
  <w:abstractNum w:abstractNumId="3" w15:restartNumberingAfterBreak="0">
    <w:nsid w:val="24CB3DBB"/>
    <w:multiLevelType w:val="singleLevel"/>
    <w:tmpl w:val="ECE80F74"/>
    <w:lvl w:ilvl="0">
      <w:start w:val="1995"/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3F2835A5"/>
    <w:multiLevelType w:val="singleLevel"/>
    <w:tmpl w:val="980EEE24"/>
    <w:lvl w:ilvl="0">
      <w:start w:val="10"/>
      <w:numFmt w:val="decimalFullWidth"/>
      <w:lvlText w:val="第%1条"/>
      <w:lvlJc w:val="left"/>
      <w:pPr>
        <w:tabs>
          <w:tab w:val="num" w:pos="1680"/>
        </w:tabs>
        <w:ind w:left="1680" w:hanging="1356"/>
      </w:pPr>
      <w:rPr>
        <w:rFonts w:hint="eastAsia"/>
      </w:rPr>
    </w:lvl>
  </w:abstractNum>
  <w:abstractNum w:abstractNumId="5" w15:restartNumberingAfterBreak="0">
    <w:nsid w:val="427B27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4AE5699B"/>
    <w:multiLevelType w:val="singleLevel"/>
    <w:tmpl w:val="51B63014"/>
    <w:lvl w:ilvl="0">
      <w:start w:val="1"/>
      <w:numFmt w:val="decimalEnclosedCircle"/>
      <w:lvlText w:val="%1．"/>
      <w:lvlJc w:val="left"/>
      <w:pPr>
        <w:tabs>
          <w:tab w:val="num" w:pos="1164"/>
        </w:tabs>
        <w:ind w:left="1164" w:hanging="420"/>
      </w:pPr>
      <w:rPr>
        <w:rFonts w:hint="eastAsia"/>
      </w:rPr>
    </w:lvl>
  </w:abstractNum>
  <w:abstractNum w:abstractNumId="7" w15:restartNumberingAfterBreak="0">
    <w:nsid w:val="4DC54D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556372A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9" w15:restartNumberingAfterBreak="0">
    <w:nsid w:val="56663E52"/>
    <w:multiLevelType w:val="singleLevel"/>
    <w:tmpl w:val="2A80F0AC"/>
    <w:lvl w:ilvl="0">
      <w:start w:val="1"/>
      <w:numFmt w:val="decimalFullWidth"/>
      <w:lvlText w:val="%1．"/>
      <w:lvlJc w:val="left"/>
      <w:pPr>
        <w:tabs>
          <w:tab w:val="num" w:pos="1788"/>
        </w:tabs>
        <w:ind w:left="1788" w:hanging="420"/>
      </w:pPr>
      <w:rPr>
        <w:rFonts w:hint="eastAsia"/>
      </w:rPr>
    </w:lvl>
  </w:abstractNum>
  <w:abstractNum w:abstractNumId="10" w15:restartNumberingAfterBreak="0">
    <w:nsid w:val="580E54FA"/>
    <w:multiLevelType w:val="singleLevel"/>
    <w:tmpl w:val="8E3CF92A"/>
    <w:lvl w:ilvl="0">
      <w:start w:val="2"/>
      <w:numFmt w:val="decimalFullWidth"/>
      <w:lvlText w:val="第%1条"/>
      <w:lvlJc w:val="left"/>
      <w:pPr>
        <w:tabs>
          <w:tab w:val="num" w:pos="1368"/>
        </w:tabs>
        <w:ind w:left="1368" w:hanging="840"/>
      </w:pPr>
      <w:rPr>
        <w:rFonts w:hint="eastAsia"/>
      </w:rPr>
    </w:lvl>
  </w:abstractNum>
  <w:abstractNum w:abstractNumId="11" w15:restartNumberingAfterBreak="0">
    <w:nsid w:val="6DB3477A"/>
    <w:multiLevelType w:val="singleLevel"/>
    <w:tmpl w:val="C82CEDFA"/>
    <w:lvl w:ilvl="0">
      <w:start w:val="1"/>
      <w:numFmt w:val="decimalFullWidth"/>
      <w:lvlText w:val="%1．"/>
      <w:lvlJc w:val="left"/>
      <w:pPr>
        <w:tabs>
          <w:tab w:val="num" w:pos="1788"/>
        </w:tabs>
        <w:ind w:left="1788" w:hanging="420"/>
      </w:pPr>
      <w:rPr>
        <w:rFonts w:hint="eastAsia"/>
      </w:rPr>
    </w:lvl>
  </w:abstractNum>
  <w:abstractNum w:abstractNumId="12" w15:restartNumberingAfterBreak="0">
    <w:nsid w:val="79C95D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8"/>
  </w:num>
  <w:num w:numId="6">
    <w:abstractNumId w:val="7"/>
  </w:num>
  <w:num w:numId="7">
    <w:abstractNumId w:val="0"/>
  </w:num>
  <w:num w:numId="8">
    <w:abstractNumId w:val="12"/>
  </w:num>
  <w:num w:numId="9">
    <w:abstractNumId w:val="11"/>
  </w:num>
  <w:num w:numId="10">
    <w:abstractNumId w:val="9"/>
  </w:num>
  <w:num w:numId="11">
    <w:abstractNumId w:val="4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7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CAA"/>
    <w:rsid w:val="00032A45"/>
    <w:rsid w:val="000C3344"/>
    <w:rsid w:val="001E1D34"/>
    <w:rsid w:val="001E3C32"/>
    <w:rsid w:val="001E77C2"/>
    <w:rsid w:val="00322D5C"/>
    <w:rsid w:val="00347C12"/>
    <w:rsid w:val="0039155A"/>
    <w:rsid w:val="0044369E"/>
    <w:rsid w:val="004A514D"/>
    <w:rsid w:val="004D0DB2"/>
    <w:rsid w:val="00516447"/>
    <w:rsid w:val="005316AD"/>
    <w:rsid w:val="006601C9"/>
    <w:rsid w:val="00676005"/>
    <w:rsid w:val="00704884"/>
    <w:rsid w:val="00706B29"/>
    <w:rsid w:val="0073086C"/>
    <w:rsid w:val="007E0592"/>
    <w:rsid w:val="008924E3"/>
    <w:rsid w:val="00965C7F"/>
    <w:rsid w:val="009A1AA6"/>
    <w:rsid w:val="009B6F08"/>
    <w:rsid w:val="009E4A29"/>
    <w:rsid w:val="00A00EEB"/>
    <w:rsid w:val="00A45C2E"/>
    <w:rsid w:val="00B169EB"/>
    <w:rsid w:val="00BB7A28"/>
    <w:rsid w:val="00C001AD"/>
    <w:rsid w:val="00C633C2"/>
    <w:rsid w:val="00C95428"/>
    <w:rsid w:val="00DD06F2"/>
    <w:rsid w:val="00EA5B98"/>
    <w:rsid w:val="00F37304"/>
    <w:rsid w:val="00F56CAA"/>
    <w:rsid w:val="00FD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9F49C01"/>
  <w15:chartTrackingRefBased/>
  <w15:docId w15:val="{91B58FF8-622F-43D8-8F8A-7853294B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4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924E3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8924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924E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1341</Words>
  <Characters>857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環境保安管理規程</vt:lpstr>
      <vt:lpstr>環境保安管理規程</vt:lpstr>
    </vt:vector>
  </TitlesOfParts>
  <Company>情報システム部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環境保安管理規程</dc:title>
  <dc:subject/>
  <dc:creator>東ソー日向(株)</dc:creator>
  <cp:keywords/>
  <dc:description/>
  <cp:lastModifiedBy>747453</cp:lastModifiedBy>
  <cp:revision>7</cp:revision>
  <cp:lastPrinted>2024-01-23T04:48:00Z</cp:lastPrinted>
  <dcterms:created xsi:type="dcterms:W3CDTF">2024-03-19T07:01:00Z</dcterms:created>
  <dcterms:modified xsi:type="dcterms:W3CDTF">2024-09-17T06:28:00Z</dcterms:modified>
</cp:coreProperties>
</file>