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434A87" w14:paraId="391DB48A" w14:textId="77777777">
        <w:tblPrEx>
          <w:tblCellMar>
            <w:top w:w="0" w:type="dxa"/>
            <w:bottom w:w="0" w:type="dxa"/>
          </w:tblCellMar>
        </w:tblPrEx>
        <w:trPr>
          <w:cantSplit/>
          <w:trHeight w:val="336"/>
        </w:trPr>
        <w:tc>
          <w:tcPr>
            <w:tcW w:w="3648" w:type="dxa"/>
            <w:vMerge w:val="restart"/>
            <w:vAlign w:val="center"/>
          </w:tcPr>
          <w:p w14:paraId="3453517E" w14:textId="77777777" w:rsidR="00434A87" w:rsidRPr="00F4644F" w:rsidRDefault="00434A87" w:rsidP="00F4644F">
            <w:pPr>
              <w:jc w:val="center"/>
              <w:rPr>
                <w:rFonts w:hint="eastAsia"/>
                <w:sz w:val="32"/>
                <w:szCs w:val="32"/>
              </w:rPr>
            </w:pPr>
            <w:r w:rsidRPr="00F4644F">
              <w:rPr>
                <w:rFonts w:hint="eastAsia"/>
                <w:sz w:val="32"/>
                <w:szCs w:val="32"/>
              </w:rPr>
              <w:t>消</w:t>
            </w:r>
            <w:r w:rsidRPr="00F4644F">
              <w:rPr>
                <w:rFonts w:hint="eastAsia"/>
                <w:sz w:val="32"/>
                <w:szCs w:val="32"/>
              </w:rPr>
              <w:t xml:space="preserve"> </w:t>
            </w:r>
            <w:r w:rsidRPr="00F4644F">
              <w:rPr>
                <w:rFonts w:hint="eastAsia"/>
                <w:sz w:val="32"/>
                <w:szCs w:val="32"/>
              </w:rPr>
              <w:t>防</w:t>
            </w:r>
            <w:r w:rsidRPr="00F4644F">
              <w:rPr>
                <w:rFonts w:hint="eastAsia"/>
                <w:sz w:val="32"/>
                <w:szCs w:val="32"/>
              </w:rPr>
              <w:t xml:space="preserve"> </w:t>
            </w:r>
            <w:r w:rsidRPr="00F4644F">
              <w:rPr>
                <w:rFonts w:hint="eastAsia"/>
                <w:sz w:val="32"/>
                <w:szCs w:val="32"/>
              </w:rPr>
              <w:t>計</w:t>
            </w:r>
            <w:r w:rsidRPr="00F4644F">
              <w:rPr>
                <w:rFonts w:hint="eastAsia"/>
                <w:sz w:val="32"/>
                <w:szCs w:val="32"/>
              </w:rPr>
              <w:t xml:space="preserve"> </w:t>
            </w:r>
            <w:r w:rsidRPr="00F4644F">
              <w:rPr>
                <w:rFonts w:hint="eastAsia"/>
                <w:sz w:val="32"/>
                <w:szCs w:val="32"/>
              </w:rPr>
              <w:t>画</w:t>
            </w:r>
            <w:r w:rsidRPr="00F4644F">
              <w:rPr>
                <w:rFonts w:hint="eastAsia"/>
                <w:sz w:val="32"/>
                <w:szCs w:val="32"/>
              </w:rPr>
              <w:t xml:space="preserve"> </w:t>
            </w:r>
            <w:r w:rsidRPr="00F4644F">
              <w:rPr>
                <w:rFonts w:hint="eastAsia"/>
                <w:sz w:val="32"/>
                <w:szCs w:val="32"/>
              </w:rPr>
              <w:t>書</w:t>
            </w:r>
          </w:p>
        </w:tc>
        <w:tc>
          <w:tcPr>
            <w:tcW w:w="1536" w:type="dxa"/>
            <w:vAlign w:val="center"/>
          </w:tcPr>
          <w:p w14:paraId="7B6A1CFF" w14:textId="77777777" w:rsidR="00434A87" w:rsidRDefault="00434A87">
            <w:pPr>
              <w:rPr>
                <w:rFonts w:hint="eastAsia"/>
                <w:sz w:val="20"/>
              </w:rPr>
            </w:pPr>
            <w:r>
              <w:rPr>
                <w:rFonts w:hint="eastAsia"/>
              </w:rPr>
              <w:t>分</w:t>
            </w:r>
            <w:r>
              <w:rPr>
                <w:rFonts w:hint="eastAsia"/>
              </w:rPr>
              <w:t xml:space="preserve">    </w:t>
            </w:r>
            <w:r>
              <w:rPr>
                <w:rFonts w:hint="eastAsia"/>
              </w:rPr>
              <w:t>類</w:t>
            </w:r>
          </w:p>
        </w:tc>
        <w:tc>
          <w:tcPr>
            <w:tcW w:w="3048" w:type="dxa"/>
            <w:vAlign w:val="center"/>
          </w:tcPr>
          <w:p w14:paraId="30E76BC2" w14:textId="77777777" w:rsidR="00434A87" w:rsidRDefault="00434A87">
            <w:pPr>
              <w:rPr>
                <w:rFonts w:hint="eastAsia"/>
                <w:sz w:val="20"/>
              </w:rPr>
            </w:pPr>
            <w:r>
              <w:rPr>
                <w:rFonts w:hint="eastAsia"/>
              </w:rPr>
              <w:t xml:space="preserve">  </w:t>
            </w:r>
            <w:r>
              <w:rPr>
                <w:rFonts w:hint="eastAsia"/>
              </w:rPr>
              <w:t>業務</w:t>
            </w:r>
            <w:r>
              <w:rPr>
                <w:rFonts w:hint="eastAsia"/>
              </w:rPr>
              <w:t>(</w:t>
            </w:r>
            <w:r w:rsidR="00F4644F">
              <w:rPr>
                <w:rFonts w:hint="eastAsia"/>
              </w:rPr>
              <w:t>規</w:t>
            </w:r>
            <w:r>
              <w:rPr>
                <w:rFonts w:hint="eastAsia"/>
              </w:rPr>
              <w:t>)</w:t>
            </w:r>
            <w:r>
              <w:rPr>
                <w:rFonts w:hint="eastAsia"/>
              </w:rPr>
              <w:t>－</w:t>
            </w:r>
            <w:r w:rsidR="00F4644F">
              <w:rPr>
                <w:rFonts w:hint="eastAsia"/>
              </w:rPr>
              <w:t>（保）</w:t>
            </w:r>
            <w:r w:rsidR="00F4644F">
              <w:rPr>
                <w:rFonts w:hint="eastAsia"/>
              </w:rPr>
              <w:t>07</w:t>
            </w:r>
          </w:p>
        </w:tc>
      </w:tr>
      <w:tr w:rsidR="00434A87" w14:paraId="0A1522A8" w14:textId="77777777">
        <w:tblPrEx>
          <w:tblCellMar>
            <w:top w:w="0" w:type="dxa"/>
            <w:bottom w:w="0" w:type="dxa"/>
          </w:tblCellMar>
        </w:tblPrEx>
        <w:trPr>
          <w:cantSplit/>
          <w:trHeight w:val="348"/>
        </w:trPr>
        <w:tc>
          <w:tcPr>
            <w:tcW w:w="3648" w:type="dxa"/>
            <w:vMerge/>
          </w:tcPr>
          <w:p w14:paraId="43A3DB6A" w14:textId="77777777" w:rsidR="00434A87" w:rsidRDefault="00434A87">
            <w:pPr>
              <w:rPr>
                <w:rFonts w:hint="eastAsia"/>
              </w:rPr>
            </w:pPr>
          </w:p>
        </w:tc>
        <w:tc>
          <w:tcPr>
            <w:tcW w:w="1536" w:type="dxa"/>
            <w:vAlign w:val="center"/>
          </w:tcPr>
          <w:p w14:paraId="00253DB7" w14:textId="77777777" w:rsidR="00434A87" w:rsidRDefault="00434A87">
            <w:pPr>
              <w:rPr>
                <w:rFonts w:hint="eastAsia"/>
                <w:sz w:val="20"/>
              </w:rPr>
            </w:pPr>
            <w:r>
              <w:rPr>
                <w:rFonts w:hint="eastAsia"/>
              </w:rPr>
              <w:t>適用範囲</w:t>
            </w:r>
          </w:p>
        </w:tc>
        <w:tc>
          <w:tcPr>
            <w:tcW w:w="3048" w:type="dxa"/>
            <w:vAlign w:val="center"/>
          </w:tcPr>
          <w:p w14:paraId="2FBD3E8B" w14:textId="77777777" w:rsidR="00434A87" w:rsidRDefault="00434A87">
            <w:pPr>
              <w:rPr>
                <w:rFonts w:hint="eastAsia"/>
                <w:sz w:val="20"/>
              </w:rPr>
            </w:pPr>
            <w:r>
              <w:rPr>
                <w:rFonts w:hint="eastAsia"/>
              </w:rPr>
              <w:t xml:space="preserve">  </w:t>
            </w:r>
            <w:r>
              <w:rPr>
                <w:rFonts w:hint="eastAsia"/>
              </w:rPr>
              <w:t>東ソ－日向</w:t>
            </w:r>
            <w:r>
              <w:rPr>
                <w:rFonts w:hint="eastAsia"/>
              </w:rPr>
              <w:t xml:space="preserve"> (</w:t>
            </w:r>
            <w:r>
              <w:rPr>
                <w:rFonts w:hint="eastAsia"/>
              </w:rPr>
              <w:t>株</w:t>
            </w:r>
            <w:r>
              <w:rPr>
                <w:rFonts w:hint="eastAsia"/>
              </w:rPr>
              <w:t>)</w:t>
            </w:r>
          </w:p>
        </w:tc>
      </w:tr>
      <w:tr w:rsidR="00434A87" w14:paraId="06683EC3" w14:textId="77777777">
        <w:tblPrEx>
          <w:tblCellMar>
            <w:top w:w="0" w:type="dxa"/>
            <w:bottom w:w="0" w:type="dxa"/>
          </w:tblCellMar>
        </w:tblPrEx>
        <w:trPr>
          <w:cantSplit/>
          <w:trHeight w:val="372"/>
        </w:trPr>
        <w:tc>
          <w:tcPr>
            <w:tcW w:w="3648" w:type="dxa"/>
            <w:vMerge/>
          </w:tcPr>
          <w:p w14:paraId="67DF45D2" w14:textId="77777777" w:rsidR="00434A87" w:rsidRDefault="00434A87">
            <w:pPr>
              <w:rPr>
                <w:rFonts w:hint="eastAsia"/>
              </w:rPr>
            </w:pPr>
          </w:p>
        </w:tc>
        <w:tc>
          <w:tcPr>
            <w:tcW w:w="1536" w:type="dxa"/>
            <w:vAlign w:val="center"/>
          </w:tcPr>
          <w:p w14:paraId="7B866B5E" w14:textId="77777777" w:rsidR="00434A87" w:rsidRDefault="00434A87">
            <w:pPr>
              <w:rPr>
                <w:rFonts w:hint="eastAsia"/>
                <w:sz w:val="20"/>
              </w:rPr>
            </w:pPr>
            <w:r>
              <w:rPr>
                <w:rFonts w:hint="eastAsia"/>
              </w:rPr>
              <w:t>制定日</w:t>
            </w:r>
          </w:p>
        </w:tc>
        <w:tc>
          <w:tcPr>
            <w:tcW w:w="3048" w:type="dxa"/>
            <w:vAlign w:val="center"/>
          </w:tcPr>
          <w:p w14:paraId="6ED1EC6F" w14:textId="77777777" w:rsidR="00434A87" w:rsidRDefault="00434A87">
            <w:pPr>
              <w:rPr>
                <w:rFonts w:hint="eastAsia"/>
                <w:sz w:val="20"/>
              </w:rPr>
            </w:pPr>
            <w:r>
              <w:rPr>
                <w:rFonts w:hint="eastAsia"/>
              </w:rPr>
              <w:t xml:space="preserve">  </w:t>
            </w:r>
            <w:r>
              <w:rPr>
                <w:rFonts w:hint="eastAsia"/>
              </w:rPr>
              <w:t>１９９５年１０月</w:t>
            </w:r>
            <w:r>
              <w:rPr>
                <w:rFonts w:hint="eastAsia"/>
              </w:rPr>
              <w:t xml:space="preserve"> </w:t>
            </w:r>
            <w:r>
              <w:rPr>
                <w:rFonts w:hint="eastAsia"/>
              </w:rPr>
              <w:t>１日</w:t>
            </w:r>
          </w:p>
        </w:tc>
      </w:tr>
    </w:tbl>
    <w:p w14:paraId="683C699F" w14:textId="77777777" w:rsidR="00434A87" w:rsidRDefault="00434A87">
      <w:pPr>
        <w:rPr>
          <w:rFonts w:hint="eastAsia"/>
        </w:rPr>
      </w:pPr>
    </w:p>
    <w:p w14:paraId="70ACEE19" w14:textId="77777777" w:rsidR="00434A87" w:rsidRDefault="00434A87" w:rsidP="00CE54DD">
      <w:pPr>
        <w:jc w:val="center"/>
        <w:rPr>
          <w:rFonts w:hint="eastAsia"/>
        </w:rPr>
      </w:pPr>
      <w:r>
        <w:rPr>
          <w:rFonts w:hint="eastAsia"/>
        </w:rPr>
        <w:t>第</w:t>
      </w:r>
      <w:r>
        <w:rPr>
          <w:rFonts w:hint="eastAsia"/>
        </w:rPr>
        <w:t xml:space="preserve">  </w:t>
      </w:r>
      <w:r>
        <w:rPr>
          <w:rFonts w:hint="eastAsia"/>
        </w:rPr>
        <w:t>１章</w:t>
      </w:r>
      <w:r>
        <w:rPr>
          <w:rFonts w:hint="eastAsia"/>
        </w:rPr>
        <w:t xml:space="preserve">    </w:t>
      </w:r>
      <w:r>
        <w:rPr>
          <w:rFonts w:hint="eastAsia"/>
        </w:rPr>
        <w:t>総</w:t>
      </w:r>
      <w:r>
        <w:rPr>
          <w:rFonts w:hint="eastAsia"/>
        </w:rPr>
        <w:t xml:space="preserve">    </w:t>
      </w:r>
      <w:r>
        <w:rPr>
          <w:rFonts w:hint="eastAsia"/>
        </w:rPr>
        <w:t>則</w:t>
      </w:r>
    </w:p>
    <w:p w14:paraId="35372028" w14:textId="77777777" w:rsidR="00434A87" w:rsidRDefault="00434A87">
      <w:pPr>
        <w:rPr>
          <w:rFonts w:hint="eastAsia"/>
        </w:rPr>
      </w:pPr>
    </w:p>
    <w:p w14:paraId="1ED967BD" w14:textId="77777777" w:rsidR="00434A87" w:rsidRDefault="00434A87">
      <w:pPr>
        <w:rPr>
          <w:rFonts w:hint="eastAsia"/>
        </w:rPr>
      </w:pPr>
      <w:r>
        <w:rPr>
          <w:rFonts w:hint="eastAsia"/>
        </w:rPr>
        <w:t xml:space="preserve">    </w:t>
      </w:r>
      <w:r>
        <w:rPr>
          <w:rFonts w:hint="eastAsia"/>
        </w:rPr>
        <w:t>（目</w:t>
      </w:r>
      <w:r>
        <w:rPr>
          <w:rFonts w:hint="eastAsia"/>
        </w:rPr>
        <w:t xml:space="preserve">  </w:t>
      </w:r>
      <w:r>
        <w:rPr>
          <w:rFonts w:hint="eastAsia"/>
        </w:rPr>
        <w:t>的）</w:t>
      </w:r>
    </w:p>
    <w:p w14:paraId="156D82E6" w14:textId="77777777" w:rsidR="00434A87" w:rsidRDefault="00434A87" w:rsidP="00EB5A06">
      <w:pPr>
        <w:ind w:left="850" w:hangingChars="405" w:hanging="850"/>
      </w:pPr>
      <w:r>
        <w:rPr>
          <w:rFonts w:hint="eastAsia"/>
        </w:rPr>
        <w:t>第</w:t>
      </w:r>
      <w:r>
        <w:rPr>
          <w:rFonts w:hint="eastAsia"/>
        </w:rPr>
        <w:t xml:space="preserve">  </w:t>
      </w:r>
      <w:r>
        <w:rPr>
          <w:rFonts w:hint="eastAsia"/>
        </w:rPr>
        <w:t>１条</w:t>
      </w:r>
      <w:r>
        <w:rPr>
          <w:rFonts w:hint="eastAsia"/>
        </w:rPr>
        <w:t xml:space="preserve">  </w:t>
      </w:r>
      <w:r>
        <w:rPr>
          <w:rFonts w:hint="eastAsia"/>
        </w:rPr>
        <w:t>この計画書は、</w:t>
      </w:r>
      <w:r w:rsidR="0085619C" w:rsidRPr="00C45511">
        <w:rPr>
          <w:rFonts w:hint="eastAsia"/>
          <w:color w:val="FF0000"/>
          <w:u w:val="single"/>
        </w:rPr>
        <w:t>東ソー日向株式</w:t>
      </w:r>
      <w:r>
        <w:rPr>
          <w:rFonts w:hint="eastAsia"/>
        </w:rPr>
        <w:t>会社</w:t>
      </w:r>
      <w:r w:rsidR="0085619C" w:rsidRPr="00C45511">
        <w:rPr>
          <w:rFonts w:hint="eastAsia"/>
          <w:color w:val="FF0000"/>
          <w:u w:val="single"/>
        </w:rPr>
        <w:t>（以下「当社」という。）</w:t>
      </w:r>
      <w:r>
        <w:rPr>
          <w:rFonts w:hint="eastAsia"/>
        </w:rPr>
        <w:t>における防火管理の徹底を図り、火災、高圧ガス・危険物等による事故発生</w:t>
      </w:r>
      <w:r w:rsidR="00152E1B" w:rsidRPr="00C45511">
        <w:rPr>
          <w:rFonts w:hint="eastAsia"/>
          <w:color w:val="FF0000"/>
          <w:u w:val="single"/>
        </w:rPr>
        <w:t>を防止し、</w:t>
      </w:r>
      <w:r>
        <w:rPr>
          <w:rFonts w:hint="eastAsia"/>
        </w:rPr>
        <w:t>地震・</w:t>
      </w:r>
      <w:r w:rsidR="00191702" w:rsidRPr="0030474C">
        <w:rPr>
          <w:rFonts w:hint="eastAsia"/>
        </w:rPr>
        <w:t>津波</w:t>
      </w:r>
      <w:r w:rsidR="00191702">
        <w:rPr>
          <w:rFonts w:hint="eastAsia"/>
        </w:rPr>
        <w:t>・</w:t>
      </w:r>
      <w:r>
        <w:rPr>
          <w:rFonts w:hint="eastAsia"/>
        </w:rPr>
        <w:t>風水害等の災害による人的、物的被害を軽減することを目的とする。</w:t>
      </w:r>
    </w:p>
    <w:p w14:paraId="25435EBD" w14:textId="77777777" w:rsidR="00906961" w:rsidRDefault="00906961" w:rsidP="00EB5A06">
      <w:pPr>
        <w:ind w:leftChars="404" w:left="848" w:firstLine="145"/>
        <w:rPr>
          <w:b/>
          <w:color w:val="FF0000"/>
          <w:u w:val="single"/>
        </w:rPr>
      </w:pPr>
    </w:p>
    <w:p w14:paraId="24964072" w14:textId="77777777" w:rsidR="00906961" w:rsidRPr="00C45511" w:rsidRDefault="00906961" w:rsidP="00906961">
      <w:pPr>
        <w:ind w:leftChars="205" w:left="716" w:hanging="286"/>
        <w:rPr>
          <w:color w:val="FF0000"/>
          <w:u w:val="single"/>
        </w:rPr>
      </w:pPr>
      <w:r>
        <w:rPr>
          <w:rFonts w:hint="eastAsia"/>
        </w:rPr>
        <w:t>（</w:t>
      </w:r>
      <w:r w:rsidRPr="00C45511">
        <w:rPr>
          <w:rFonts w:hint="eastAsia"/>
          <w:color w:val="FF0000"/>
          <w:u w:val="single"/>
        </w:rPr>
        <w:t>適用範囲</w:t>
      </w:r>
      <w:r w:rsidRPr="00C45511">
        <w:rPr>
          <w:rFonts w:hint="eastAsia"/>
        </w:rPr>
        <w:t>）</w:t>
      </w:r>
    </w:p>
    <w:p w14:paraId="33330957" w14:textId="77777777" w:rsidR="00EB5A06" w:rsidRPr="00C45511" w:rsidRDefault="00906961" w:rsidP="00906961">
      <w:pPr>
        <w:ind w:leftChars="1" w:left="5" w:hanging="3"/>
        <w:rPr>
          <w:color w:val="FF0000"/>
          <w:u w:val="single"/>
        </w:rPr>
      </w:pPr>
      <w:r w:rsidRPr="00C45511">
        <w:rPr>
          <w:rFonts w:hint="eastAsia"/>
          <w:color w:val="FF0000"/>
          <w:u w:val="single"/>
        </w:rPr>
        <w:t>第</w:t>
      </w:r>
      <w:r w:rsidRPr="00C45511">
        <w:rPr>
          <w:rFonts w:hint="eastAsia"/>
          <w:color w:val="FF0000"/>
          <w:u w:val="single"/>
        </w:rPr>
        <w:t xml:space="preserve">  </w:t>
      </w:r>
      <w:r w:rsidRPr="00C45511">
        <w:rPr>
          <w:rFonts w:hint="eastAsia"/>
          <w:color w:val="FF0000"/>
          <w:u w:val="single"/>
        </w:rPr>
        <w:t xml:space="preserve">２条　</w:t>
      </w:r>
      <w:r w:rsidR="00EB5A06" w:rsidRPr="00C45511">
        <w:rPr>
          <w:rFonts w:hint="eastAsia"/>
          <w:color w:val="FF0000"/>
          <w:u w:val="single"/>
        </w:rPr>
        <w:t>この計画書の適用範囲は、当社に勤務し、出入りする全ての者とする。</w:t>
      </w:r>
    </w:p>
    <w:p w14:paraId="47FA23B9" w14:textId="77777777" w:rsidR="00906961" w:rsidRPr="00C45511" w:rsidRDefault="00906961" w:rsidP="00FA282F">
      <w:pPr>
        <w:ind w:left="851" w:hanging="284"/>
        <w:rPr>
          <w:rFonts w:hint="eastAsia"/>
          <w:color w:val="FF0000"/>
          <w:u w:val="single"/>
        </w:rPr>
      </w:pPr>
      <w:r w:rsidRPr="00C45511">
        <w:rPr>
          <w:rFonts w:hint="eastAsia"/>
          <w:color w:val="FF0000"/>
          <w:u w:val="single"/>
        </w:rPr>
        <w:t>2</w:t>
      </w:r>
      <w:r w:rsidRPr="00C45511">
        <w:rPr>
          <w:rFonts w:hint="eastAsia"/>
          <w:color w:val="FF0000"/>
          <w:u w:val="single"/>
        </w:rPr>
        <w:t xml:space="preserve">　管理の及ぶ範囲は、別添図面のとおりであり、当該部分において、この計画を適用する。</w:t>
      </w:r>
    </w:p>
    <w:p w14:paraId="6239573B" w14:textId="77777777" w:rsidR="00434A87" w:rsidRDefault="00434A87">
      <w:pPr>
        <w:rPr>
          <w:rFonts w:hint="eastAsia"/>
        </w:rPr>
      </w:pPr>
    </w:p>
    <w:p w14:paraId="4CD46945" w14:textId="77777777" w:rsidR="00434A87" w:rsidRDefault="00434A87">
      <w:pPr>
        <w:rPr>
          <w:rFonts w:hint="eastAsia"/>
        </w:rPr>
      </w:pPr>
      <w:r>
        <w:rPr>
          <w:rFonts w:hint="eastAsia"/>
        </w:rPr>
        <w:t xml:space="preserve">    </w:t>
      </w:r>
      <w:r>
        <w:rPr>
          <w:rFonts w:hint="eastAsia"/>
        </w:rPr>
        <w:t>（諸規程との関係）</w:t>
      </w:r>
    </w:p>
    <w:p w14:paraId="0BD7590E" w14:textId="77777777" w:rsidR="00434A87" w:rsidRDefault="00434A87" w:rsidP="003730FE">
      <w:pPr>
        <w:ind w:left="850" w:hangingChars="405" w:hanging="850"/>
        <w:rPr>
          <w:rFonts w:hint="eastAsia"/>
        </w:rPr>
      </w:pPr>
      <w:r>
        <w:rPr>
          <w:rFonts w:hint="eastAsia"/>
        </w:rPr>
        <w:t>第</w:t>
      </w:r>
      <w:r>
        <w:rPr>
          <w:rFonts w:hint="eastAsia"/>
        </w:rPr>
        <w:t xml:space="preserve">  </w:t>
      </w:r>
      <w:r w:rsidR="0083675A" w:rsidRPr="00C45511">
        <w:rPr>
          <w:rFonts w:hint="eastAsia"/>
          <w:color w:val="FF0000"/>
          <w:u w:val="single"/>
        </w:rPr>
        <w:t>３</w:t>
      </w:r>
      <w:r w:rsidRPr="00C45511">
        <w:rPr>
          <w:rFonts w:hint="eastAsia"/>
        </w:rPr>
        <w:t>条</w:t>
      </w:r>
      <w:r w:rsidRPr="00C45511">
        <w:rPr>
          <w:rFonts w:hint="eastAsia"/>
        </w:rPr>
        <w:t xml:space="preserve">  </w:t>
      </w:r>
      <w:r w:rsidR="00D276A6" w:rsidRPr="00D276A6">
        <w:rPr>
          <w:rFonts w:hint="eastAsia"/>
          <w:color w:val="FF0000"/>
          <w:u w:val="single"/>
        </w:rPr>
        <w:t>第</w:t>
      </w:r>
      <w:r w:rsidR="00D276A6" w:rsidRPr="00D276A6">
        <w:rPr>
          <w:rFonts w:hint="eastAsia"/>
          <w:color w:val="FF0000"/>
          <w:u w:val="single"/>
        </w:rPr>
        <w:t>1</w:t>
      </w:r>
      <w:r w:rsidRPr="00C45511">
        <w:rPr>
          <w:rFonts w:hint="eastAsia"/>
        </w:rPr>
        <w:t>条の目的を達するため</w:t>
      </w:r>
      <w:r w:rsidR="00285076">
        <w:rPr>
          <w:rFonts w:hint="eastAsia"/>
        </w:rPr>
        <w:t>、</w:t>
      </w:r>
      <w:r w:rsidRPr="00C45511">
        <w:rPr>
          <w:rFonts w:hint="eastAsia"/>
        </w:rPr>
        <w:t>必要な事項</w:t>
      </w:r>
      <w:r w:rsidR="00D276A6" w:rsidRPr="00D276A6">
        <w:rPr>
          <w:rFonts w:hint="eastAsia"/>
          <w:color w:val="FF0000"/>
          <w:u w:val="single"/>
        </w:rPr>
        <w:t>を</w:t>
      </w:r>
      <w:r w:rsidRPr="00C45511">
        <w:rPr>
          <w:rFonts w:hint="eastAsia"/>
        </w:rPr>
        <w:t>火気取締規程</w:t>
      </w:r>
      <w:r w:rsidR="00C45511" w:rsidRPr="00C45511">
        <w:rPr>
          <w:rFonts w:hint="eastAsia"/>
        </w:rPr>
        <w:t>、</w:t>
      </w:r>
      <w:r w:rsidR="00261460" w:rsidRPr="00C45511">
        <w:rPr>
          <w:rFonts w:hint="eastAsia"/>
          <w:color w:val="FF0000"/>
          <w:u w:val="single"/>
        </w:rPr>
        <w:t>災害予防規</w:t>
      </w:r>
      <w:r w:rsidR="00B87A80">
        <w:rPr>
          <w:rFonts w:hint="eastAsia"/>
          <w:color w:val="FF0000"/>
          <w:u w:val="single"/>
        </w:rPr>
        <w:t>程</w:t>
      </w:r>
      <w:r w:rsidR="00C45511" w:rsidRPr="00C45511">
        <w:rPr>
          <w:rFonts w:hint="eastAsia"/>
          <w:color w:val="FF0000"/>
          <w:u w:val="single"/>
        </w:rPr>
        <w:t>、</w:t>
      </w:r>
      <w:r w:rsidRPr="00C45511">
        <w:rPr>
          <w:rFonts w:hint="eastAsia"/>
        </w:rPr>
        <w:t>自衛防災隊実施基準</w:t>
      </w:r>
      <w:r w:rsidR="00C45511" w:rsidRPr="00C45511">
        <w:rPr>
          <w:rFonts w:hint="eastAsia"/>
        </w:rPr>
        <w:t>、</w:t>
      </w:r>
      <w:r w:rsidRPr="00C45511">
        <w:rPr>
          <w:rFonts w:hint="eastAsia"/>
        </w:rPr>
        <w:t>危険物危害予防規程</w:t>
      </w:r>
      <w:r w:rsidR="00C45511" w:rsidRPr="00C45511">
        <w:rPr>
          <w:rFonts w:hint="eastAsia"/>
        </w:rPr>
        <w:t>、</w:t>
      </w:r>
      <w:r w:rsidRPr="00C45511">
        <w:rPr>
          <w:rFonts w:hint="eastAsia"/>
        </w:rPr>
        <w:t>防災設備等の点検実施基準</w:t>
      </w:r>
      <w:r w:rsidR="00C45511" w:rsidRPr="00C45511">
        <w:rPr>
          <w:rFonts w:hint="eastAsia"/>
        </w:rPr>
        <w:t>、</w:t>
      </w:r>
      <w:r w:rsidR="00C45511" w:rsidRPr="00C45511">
        <w:rPr>
          <w:rFonts w:hint="eastAsia"/>
          <w:color w:val="FF0000"/>
          <w:u w:val="single"/>
        </w:rPr>
        <w:t>地震・津波防災対策規</w:t>
      </w:r>
      <w:r w:rsidR="00B87A80">
        <w:rPr>
          <w:rFonts w:hint="eastAsia"/>
          <w:color w:val="FF0000"/>
          <w:u w:val="single"/>
        </w:rPr>
        <w:t>程</w:t>
      </w:r>
      <w:r w:rsidRPr="00C45511">
        <w:rPr>
          <w:rFonts w:hint="eastAsia"/>
        </w:rPr>
        <w:t>に定め</w:t>
      </w:r>
      <w:r>
        <w:rPr>
          <w:rFonts w:hint="eastAsia"/>
        </w:rPr>
        <w:t>る</w:t>
      </w:r>
      <w:r w:rsidR="00912127">
        <w:rPr>
          <w:rFonts w:hint="eastAsia"/>
        </w:rPr>
        <w:t>ほ</w:t>
      </w:r>
      <w:r>
        <w:rPr>
          <w:rFonts w:hint="eastAsia"/>
        </w:rPr>
        <w:t>か、この計画書に定める。</w:t>
      </w:r>
    </w:p>
    <w:p w14:paraId="5F803185" w14:textId="77777777" w:rsidR="00434A87" w:rsidRDefault="00434A87" w:rsidP="00EB5A06">
      <w:pPr>
        <w:ind w:right="-1"/>
        <w:rPr>
          <w:rFonts w:hint="eastAsia"/>
        </w:rPr>
      </w:pPr>
    </w:p>
    <w:p w14:paraId="53F8A770" w14:textId="77777777" w:rsidR="00434A87" w:rsidRDefault="00434A87" w:rsidP="00CE54DD">
      <w:pPr>
        <w:jc w:val="center"/>
        <w:rPr>
          <w:rFonts w:hint="eastAsia"/>
        </w:rPr>
      </w:pPr>
      <w:r>
        <w:rPr>
          <w:rFonts w:hint="eastAsia"/>
        </w:rPr>
        <w:t>第</w:t>
      </w:r>
      <w:r>
        <w:rPr>
          <w:rFonts w:hint="eastAsia"/>
        </w:rPr>
        <w:t xml:space="preserve">  </w:t>
      </w:r>
      <w:r>
        <w:rPr>
          <w:rFonts w:hint="eastAsia"/>
        </w:rPr>
        <w:t>２章</w:t>
      </w:r>
      <w:r>
        <w:rPr>
          <w:rFonts w:hint="eastAsia"/>
        </w:rPr>
        <w:t xml:space="preserve">    </w:t>
      </w:r>
      <w:r>
        <w:rPr>
          <w:rFonts w:hint="eastAsia"/>
        </w:rPr>
        <w:t>防火管理組織</w:t>
      </w:r>
    </w:p>
    <w:p w14:paraId="053C51A7" w14:textId="77777777" w:rsidR="00434A87" w:rsidRDefault="00434A87">
      <w:pPr>
        <w:rPr>
          <w:rFonts w:hint="eastAsia"/>
        </w:rPr>
      </w:pPr>
    </w:p>
    <w:p w14:paraId="76151E99" w14:textId="77777777" w:rsidR="00434A87" w:rsidRDefault="00434A87">
      <w:pPr>
        <w:rPr>
          <w:rFonts w:hint="eastAsia"/>
        </w:rPr>
      </w:pPr>
      <w:r>
        <w:rPr>
          <w:rFonts w:hint="eastAsia"/>
        </w:rPr>
        <w:t xml:space="preserve">    </w:t>
      </w:r>
      <w:r>
        <w:rPr>
          <w:rFonts w:hint="eastAsia"/>
        </w:rPr>
        <w:t>（</w:t>
      </w:r>
      <w:r w:rsidR="000E40E0">
        <w:rPr>
          <w:rFonts w:hint="eastAsia"/>
          <w:color w:val="FF0000"/>
          <w:u w:val="single"/>
        </w:rPr>
        <w:t>管理権原者</w:t>
      </w:r>
      <w:r w:rsidR="003730FE" w:rsidRPr="00091878">
        <w:rPr>
          <w:rFonts w:hint="eastAsia"/>
          <w:color w:val="FF0000"/>
          <w:u w:val="single"/>
        </w:rPr>
        <w:t>、</w:t>
      </w:r>
      <w:r>
        <w:rPr>
          <w:rFonts w:hint="eastAsia"/>
        </w:rPr>
        <w:t>防火管理者及び事務局）</w:t>
      </w:r>
    </w:p>
    <w:p w14:paraId="2343D6DC" w14:textId="77777777" w:rsidR="00434A87" w:rsidRDefault="00434A87" w:rsidP="003730FE">
      <w:pPr>
        <w:ind w:left="850" w:hangingChars="405" w:hanging="850"/>
        <w:rPr>
          <w:rFonts w:hint="eastAsia"/>
        </w:rPr>
      </w:pPr>
      <w:r>
        <w:rPr>
          <w:rFonts w:hint="eastAsia"/>
        </w:rPr>
        <w:t>第</w:t>
      </w:r>
      <w:r>
        <w:rPr>
          <w:rFonts w:hint="eastAsia"/>
        </w:rPr>
        <w:t xml:space="preserve">  </w:t>
      </w:r>
      <w:r w:rsidR="00810E3B" w:rsidRPr="00C45511">
        <w:rPr>
          <w:rFonts w:hint="eastAsia"/>
          <w:color w:val="FF0000"/>
          <w:u w:val="single"/>
        </w:rPr>
        <w:t>４</w:t>
      </w:r>
      <w:r w:rsidRPr="00C45511">
        <w:rPr>
          <w:rFonts w:hint="eastAsia"/>
        </w:rPr>
        <w:t>条</w:t>
      </w:r>
      <w:r w:rsidRPr="00C45511">
        <w:rPr>
          <w:rFonts w:hint="eastAsia"/>
        </w:rPr>
        <w:t xml:space="preserve">  </w:t>
      </w:r>
      <w:r w:rsidR="000E40E0">
        <w:rPr>
          <w:rFonts w:hint="eastAsia"/>
          <w:color w:val="FF0000"/>
          <w:u w:val="single"/>
        </w:rPr>
        <w:t>管理権原者</w:t>
      </w:r>
      <w:r w:rsidR="003730FE" w:rsidRPr="00C45511">
        <w:rPr>
          <w:rFonts w:hint="eastAsia"/>
          <w:color w:val="FF0000"/>
          <w:u w:val="single"/>
        </w:rPr>
        <w:t>は工場長とする。</w:t>
      </w:r>
      <w:r w:rsidR="000E40E0">
        <w:rPr>
          <w:rFonts w:hint="eastAsia"/>
          <w:color w:val="FF0000"/>
          <w:u w:val="single"/>
        </w:rPr>
        <w:t>管理権原者</w:t>
      </w:r>
      <w:r w:rsidR="003730FE" w:rsidRPr="00C45511">
        <w:rPr>
          <w:rFonts w:hint="eastAsia"/>
          <w:color w:val="FF0000"/>
          <w:u w:val="single"/>
        </w:rPr>
        <w:t>は、防火管理者を選任し、必要な指示を与える。</w:t>
      </w:r>
      <w:r w:rsidRPr="00C45511">
        <w:rPr>
          <w:rFonts w:hint="eastAsia"/>
        </w:rPr>
        <w:t>防火管理の事務局は品質管理</w:t>
      </w:r>
      <w:r w:rsidR="00191702" w:rsidRPr="00C45511">
        <w:rPr>
          <w:rFonts w:hint="eastAsia"/>
        </w:rPr>
        <w:t>室</w:t>
      </w:r>
      <w:r w:rsidRPr="00C45511">
        <w:rPr>
          <w:rFonts w:hint="eastAsia"/>
        </w:rPr>
        <w:t>とし、</w:t>
      </w:r>
      <w:r w:rsidR="003730FE" w:rsidRPr="00C45511">
        <w:rPr>
          <w:rFonts w:hint="eastAsia"/>
          <w:color w:val="FF0000"/>
          <w:u w:val="single"/>
        </w:rPr>
        <w:t>当</w:t>
      </w:r>
      <w:r w:rsidR="00CE54DD">
        <w:rPr>
          <w:rFonts w:hint="eastAsia"/>
        </w:rPr>
        <w:t>社にお</w:t>
      </w:r>
      <w:r>
        <w:rPr>
          <w:rFonts w:hint="eastAsia"/>
        </w:rPr>
        <w:t>ける安全保安に関する基本方針の策定、立案、推進を図る。事務局は次</w:t>
      </w:r>
      <w:r w:rsidR="00CE54DD">
        <w:rPr>
          <w:rFonts w:hint="eastAsia"/>
        </w:rPr>
        <w:t>の事項を</w:t>
      </w:r>
      <w:r>
        <w:rPr>
          <w:rFonts w:hint="eastAsia"/>
        </w:rPr>
        <w:t>担当する。</w:t>
      </w:r>
    </w:p>
    <w:p w14:paraId="7C967263" w14:textId="77777777" w:rsidR="00434A87" w:rsidRDefault="00434A87">
      <w:pPr>
        <w:rPr>
          <w:rFonts w:hint="eastAsia"/>
        </w:rPr>
      </w:pPr>
      <w:r>
        <w:rPr>
          <w:rFonts w:hint="eastAsia"/>
        </w:rPr>
        <w:t xml:space="preserve">      </w:t>
      </w:r>
      <w:r>
        <w:rPr>
          <w:rFonts w:hint="eastAsia"/>
        </w:rPr>
        <w:t>①．消防計画並びにこれの実施に関すること。</w:t>
      </w:r>
    </w:p>
    <w:p w14:paraId="32AF3035" w14:textId="77777777" w:rsidR="00434A87" w:rsidRDefault="00434A87">
      <w:pPr>
        <w:rPr>
          <w:rFonts w:hint="eastAsia"/>
        </w:rPr>
      </w:pPr>
      <w:r>
        <w:rPr>
          <w:rFonts w:hint="eastAsia"/>
        </w:rPr>
        <w:t xml:space="preserve">      </w:t>
      </w:r>
      <w:r>
        <w:rPr>
          <w:rFonts w:hint="eastAsia"/>
        </w:rPr>
        <w:t>②．防火に関する細則について制定する。</w:t>
      </w:r>
    </w:p>
    <w:p w14:paraId="05D93EFE" w14:textId="77777777" w:rsidR="00434A87" w:rsidRDefault="00434A87">
      <w:pPr>
        <w:rPr>
          <w:rFonts w:hint="eastAsia"/>
        </w:rPr>
      </w:pPr>
      <w:r>
        <w:rPr>
          <w:rFonts w:hint="eastAsia"/>
        </w:rPr>
        <w:t xml:space="preserve">      </w:t>
      </w:r>
      <w:r>
        <w:rPr>
          <w:rFonts w:hint="eastAsia"/>
        </w:rPr>
        <w:t>③．消防用設備の改善、強化に関すること。</w:t>
      </w:r>
    </w:p>
    <w:p w14:paraId="7A5252AA" w14:textId="77777777" w:rsidR="00434A87" w:rsidRDefault="00434A87">
      <w:pPr>
        <w:rPr>
          <w:rFonts w:hint="eastAsia"/>
        </w:rPr>
      </w:pPr>
      <w:r>
        <w:rPr>
          <w:rFonts w:hint="eastAsia"/>
        </w:rPr>
        <w:t xml:space="preserve">      </w:t>
      </w:r>
      <w:r>
        <w:rPr>
          <w:rFonts w:hint="eastAsia"/>
        </w:rPr>
        <w:t>④．防火に関する調査、研究及び企画に関すること。</w:t>
      </w:r>
    </w:p>
    <w:p w14:paraId="433A2D08" w14:textId="77777777" w:rsidR="00434A87" w:rsidRDefault="00434A87">
      <w:pPr>
        <w:rPr>
          <w:rFonts w:hint="eastAsia"/>
        </w:rPr>
      </w:pPr>
      <w:r>
        <w:rPr>
          <w:rFonts w:hint="eastAsia"/>
        </w:rPr>
        <w:t xml:space="preserve">      </w:t>
      </w:r>
      <w:r>
        <w:rPr>
          <w:rFonts w:hint="eastAsia"/>
        </w:rPr>
        <w:t>⑤．防火思想の普及及び高揚に関すること。</w:t>
      </w:r>
    </w:p>
    <w:p w14:paraId="29DE6DB0" w14:textId="77777777" w:rsidR="00434A87" w:rsidRDefault="00434A87">
      <w:pPr>
        <w:rPr>
          <w:rFonts w:hint="eastAsia"/>
        </w:rPr>
      </w:pPr>
      <w:r>
        <w:rPr>
          <w:rFonts w:hint="eastAsia"/>
        </w:rPr>
        <w:t xml:space="preserve">      </w:t>
      </w:r>
      <w:r>
        <w:rPr>
          <w:rFonts w:hint="eastAsia"/>
        </w:rPr>
        <w:t>⑥．その他防火に関する事項。</w:t>
      </w:r>
    </w:p>
    <w:p w14:paraId="5522D459" w14:textId="77777777" w:rsidR="00152E1B" w:rsidRDefault="00152E1B">
      <w:pPr>
        <w:rPr>
          <w:rFonts w:hint="eastAsia"/>
        </w:rPr>
      </w:pPr>
    </w:p>
    <w:p w14:paraId="34394B40" w14:textId="77777777" w:rsidR="00434A87" w:rsidRDefault="00434A87">
      <w:pPr>
        <w:rPr>
          <w:rFonts w:hint="eastAsia"/>
        </w:rPr>
      </w:pPr>
      <w:r>
        <w:rPr>
          <w:rFonts w:hint="eastAsia"/>
        </w:rPr>
        <w:t xml:space="preserve">    </w:t>
      </w:r>
      <w:r>
        <w:rPr>
          <w:rFonts w:hint="eastAsia"/>
        </w:rPr>
        <w:t>（防火管理組織）</w:t>
      </w:r>
    </w:p>
    <w:p w14:paraId="1508A5D4" w14:textId="77777777" w:rsidR="00434A87" w:rsidRDefault="00434A87" w:rsidP="003730FE">
      <w:pPr>
        <w:ind w:left="850" w:hangingChars="405" w:hanging="850"/>
        <w:rPr>
          <w:rFonts w:hint="eastAsia"/>
        </w:rPr>
      </w:pPr>
      <w:r>
        <w:rPr>
          <w:rFonts w:hint="eastAsia"/>
        </w:rPr>
        <w:t>第</w:t>
      </w:r>
      <w:r>
        <w:rPr>
          <w:rFonts w:hint="eastAsia"/>
        </w:rPr>
        <w:t xml:space="preserve"> </w:t>
      </w:r>
      <w:r w:rsidRPr="00C45511">
        <w:rPr>
          <w:rFonts w:hint="eastAsia"/>
        </w:rPr>
        <w:t xml:space="preserve"> </w:t>
      </w:r>
      <w:r w:rsidR="003730FE" w:rsidRPr="00C45511">
        <w:rPr>
          <w:rFonts w:hint="eastAsia"/>
          <w:color w:val="FF0000"/>
          <w:u w:val="single"/>
        </w:rPr>
        <w:t>５</w:t>
      </w:r>
      <w:r>
        <w:rPr>
          <w:rFonts w:hint="eastAsia"/>
        </w:rPr>
        <w:t>条</w:t>
      </w:r>
      <w:r>
        <w:rPr>
          <w:rFonts w:hint="eastAsia"/>
        </w:rPr>
        <w:t xml:space="preserve">  </w:t>
      </w:r>
      <w:r>
        <w:rPr>
          <w:rFonts w:hint="eastAsia"/>
        </w:rPr>
        <w:t>日常における火災予防の徹底を図るため、火気取締規程に基づき防火に対す</w:t>
      </w:r>
      <w:r>
        <w:rPr>
          <w:rFonts w:hint="eastAsia"/>
        </w:rPr>
        <w:t xml:space="preserve">        </w:t>
      </w:r>
      <w:r w:rsidR="00CE54DD">
        <w:rPr>
          <w:rFonts w:hint="eastAsia"/>
        </w:rPr>
        <w:t>る</w:t>
      </w:r>
      <w:r>
        <w:rPr>
          <w:rFonts w:hint="eastAsia"/>
        </w:rPr>
        <w:t>管理、保全を行うものとする。</w:t>
      </w:r>
    </w:p>
    <w:p w14:paraId="07CE65C0" w14:textId="77777777" w:rsidR="00434A87" w:rsidRDefault="00434A87">
      <w:pPr>
        <w:rPr>
          <w:rFonts w:hint="eastAsia"/>
        </w:rPr>
      </w:pPr>
    </w:p>
    <w:p w14:paraId="14221EEA" w14:textId="77777777" w:rsidR="00434A87" w:rsidRDefault="00434A87">
      <w:pPr>
        <w:rPr>
          <w:rFonts w:hint="eastAsia"/>
        </w:rPr>
      </w:pPr>
      <w:r>
        <w:rPr>
          <w:rFonts w:hint="eastAsia"/>
        </w:rPr>
        <w:lastRenderedPageBreak/>
        <w:t xml:space="preserve">    </w:t>
      </w:r>
      <w:r>
        <w:rPr>
          <w:rFonts w:hint="eastAsia"/>
        </w:rPr>
        <w:t>（自衛防災隊組織）</w:t>
      </w:r>
    </w:p>
    <w:p w14:paraId="7C08B844" w14:textId="77777777" w:rsidR="00434A87" w:rsidRDefault="00434A87" w:rsidP="003730FE">
      <w:pPr>
        <w:ind w:left="850" w:hangingChars="405" w:hanging="850"/>
      </w:pPr>
      <w:r>
        <w:rPr>
          <w:rFonts w:hint="eastAsia"/>
        </w:rPr>
        <w:t>第</w:t>
      </w:r>
      <w:r>
        <w:rPr>
          <w:rFonts w:hint="eastAsia"/>
        </w:rPr>
        <w:t xml:space="preserve"> </w:t>
      </w:r>
      <w:r w:rsidRPr="00C45511">
        <w:rPr>
          <w:rFonts w:hint="eastAsia"/>
        </w:rPr>
        <w:t xml:space="preserve"> </w:t>
      </w:r>
      <w:r w:rsidR="003730FE" w:rsidRPr="00C45511">
        <w:rPr>
          <w:rFonts w:hint="eastAsia"/>
          <w:color w:val="FF0000"/>
          <w:u w:val="single"/>
        </w:rPr>
        <w:t>６</w:t>
      </w:r>
      <w:r>
        <w:rPr>
          <w:rFonts w:hint="eastAsia"/>
        </w:rPr>
        <w:t>条</w:t>
      </w:r>
      <w:r>
        <w:rPr>
          <w:rFonts w:hint="eastAsia"/>
        </w:rPr>
        <w:t xml:space="preserve">  </w:t>
      </w:r>
      <w:r>
        <w:rPr>
          <w:rFonts w:hint="eastAsia"/>
        </w:rPr>
        <w:t>自衛防災隊実施基準に基づき、</w:t>
      </w:r>
      <w:r w:rsidR="008E39C4" w:rsidRPr="00C45511">
        <w:rPr>
          <w:rFonts w:hint="eastAsia"/>
          <w:color w:val="FF0000"/>
          <w:u w:val="single"/>
        </w:rPr>
        <w:t>当</w:t>
      </w:r>
      <w:r>
        <w:rPr>
          <w:rFonts w:hint="eastAsia"/>
        </w:rPr>
        <w:t>社における火災の発生、高圧ガス、危険物等による事故発生及び地震</w:t>
      </w:r>
      <w:r w:rsidRPr="0030474C">
        <w:rPr>
          <w:rFonts w:hint="eastAsia"/>
        </w:rPr>
        <w:t>、</w:t>
      </w:r>
      <w:r w:rsidR="00191702" w:rsidRPr="0030474C">
        <w:rPr>
          <w:rFonts w:hint="eastAsia"/>
        </w:rPr>
        <w:t>津波、</w:t>
      </w:r>
      <w:r>
        <w:rPr>
          <w:rFonts w:hint="eastAsia"/>
        </w:rPr>
        <w:t>風水害等の事故が発生した場合、そ</w:t>
      </w:r>
      <w:r w:rsidR="00CE54DD">
        <w:rPr>
          <w:rFonts w:hint="eastAsia"/>
        </w:rPr>
        <w:t>の</w:t>
      </w:r>
      <w:r>
        <w:rPr>
          <w:rFonts w:hint="eastAsia"/>
        </w:rPr>
        <w:t>初期消火、初期防災、緊急措置を任務とし、従業員、協力会社、付近住民及</w:t>
      </w:r>
      <w:r w:rsidR="00CE54DD">
        <w:rPr>
          <w:rFonts w:hint="eastAsia"/>
        </w:rPr>
        <w:t>び</w:t>
      </w:r>
      <w:r w:rsidR="00091878" w:rsidRPr="00091878">
        <w:rPr>
          <w:rFonts w:hint="eastAsia"/>
          <w:color w:val="FF0000"/>
          <w:u w:val="single"/>
        </w:rPr>
        <w:t>当</w:t>
      </w:r>
      <w:r>
        <w:rPr>
          <w:rFonts w:hint="eastAsia"/>
        </w:rPr>
        <w:t>社施設を災害より守るものとする。</w:t>
      </w:r>
    </w:p>
    <w:p w14:paraId="759210EB" w14:textId="77777777" w:rsidR="003730FE" w:rsidRDefault="003730FE" w:rsidP="003730FE">
      <w:pPr>
        <w:ind w:left="850" w:hangingChars="405" w:hanging="850"/>
        <w:rPr>
          <w:rFonts w:hint="eastAsia"/>
        </w:rPr>
      </w:pPr>
    </w:p>
    <w:p w14:paraId="7FA01043" w14:textId="77777777" w:rsidR="00434A87" w:rsidRDefault="00434A87">
      <w:pPr>
        <w:rPr>
          <w:rFonts w:hint="eastAsia"/>
        </w:rPr>
      </w:pPr>
      <w:r>
        <w:rPr>
          <w:rFonts w:hint="eastAsia"/>
        </w:rPr>
        <w:t xml:space="preserve">    </w:t>
      </w:r>
      <w:r>
        <w:rPr>
          <w:rFonts w:hint="eastAsia"/>
        </w:rPr>
        <w:t>（教育及び防災訓練）</w:t>
      </w:r>
    </w:p>
    <w:p w14:paraId="3A9CD526" w14:textId="77777777" w:rsidR="00434A87" w:rsidRDefault="00434A87" w:rsidP="008E39C4">
      <w:pPr>
        <w:ind w:left="850" w:hangingChars="405" w:hanging="850"/>
      </w:pPr>
      <w:r>
        <w:rPr>
          <w:rFonts w:hint="eastAsia"/>
        </w:rPr>
        <w:t>第</w:t>
      </w:r>
      <w:r>
        <w:rPr>
          <w:rFonts w:hint="eastAsia"/>
        </w:rPr>
        <w:t xml:space="preserve">  </w:t>
      </w:r>
      <w:r w:rsidR="003730FE" w:rsidRPr="00C45511">
        <w:rPr>
          <w:rFonts w:hint="eastAsia"/>
          <w:color w:val="FF0000"/>
          <w:u w:val="single"/>
        </w:rPr>
        <w:t>７</w:t>
      </w:r>
      <w:r>
        <w:rPr>
          <w:rFonts w:hint="eastAsia"/>
        </w:rPr>
        <w:t>条</w:t>
      </w:r>
      <w:r>
        <w:rPr>
          <w:rFonts w:hint="eastAsia"/>
        </w:rPr>
        <w:t xml:space="preserve">  </w:t>
      </w:r>
      <w:r>
        <w:rPr>
          <w:rFonts w:hint="eastAsia"/>
        </w:rPr>
        <w:t>自衛防災隊実施基準の第１５条及び１６条に基づき、教育及び防災訓練を行い</w:t>
      </w:r>
      <w:r>
        <w:rPr>
          <w:rFonts w:hint="eastAsia"/>
        </w:rPr>
        <w:t xml:space="preserve">        </w:t>
      </w:r>
      <w:r>
        <w:rPr>
          <w:rFonts w:hint="eastAsia"/>
        </w:rPr>
        <w:t>消防の知識及び防災技術の向上に努めるものとする。</w:t>
      </w:r>
    </w:p>
    <w:p w14:paraId="2DA9E18E" w14:textId="77777777" w:rsidR="00434A87" w:rsidRDefault="00434A87">
      <w:pPr>
        <w:rPr>
          <w:rFonts w:hint="eastAsia"/>
        </w:rPr>
      </w:pPr>
    </w:p>
    <w:p w14:paraId="693EDAC0" w14:textId="77777777" w:rsidR="002A183C" w:rsidRDefault="002A183C">
      <w:pPr>
        <w:rPr>
          <w:rFonts w:hint="eastAsia"/>
        </w:rPr>
      </w:pPr>
    </w:p>
    <w:p w14:paraId="2B5AF39C" w14:textId="77777777" w:rsidR="00434A87" w:rsidRDefault="00434A87" w:rsidP="00CE54DD">
      <w:pPr>
        <w:jc w:val="center"/>
        <w:rPr>
          <w:rFonts w:hint="eastAsia"/>
        </w:rPr>
      </w:pPr>
      <w:r>
        <w:rPr>
          <w:rFonts w:hint="eastAsia"/>
        </w:rPr>
        <w:t>第</w:t>
      </w:r>
      <w:r>
        <w:rPr>
          <w:rFonts w:hint="eastAsia"/>
        </w:rPr>
        <w:t xml:space="preserve">  </w:t>
      </w:r>
      <w:r>
        <w:rPr>
          <w:rFonts w:hint="eastAsia"/>
        </w:rPr>
        <w:t>３章</w:t>
      </w:r>
      <w:r>
        <w:rPr>
          <w:rFonts w:hint="eastAsia"/>
        </w:rPr>
        <w:t xml:space="preserve">    </w:t>
      </w:r>
      <w:r>
        <w:rPr>
          <w:rFonts w:hint="eastAsia"/>
        </w:rPr>
        <w:t>火災の予防</w:t>
      </w:r>
    </w:p>
    <w:p w14:paraId="5B4064D0" w14:textId="77777777" w:rsidR="00434A87" w:rsidRDefault="00434A87">
      <w:pPr>
        <w:rPr>
          <w:rFonts w:hint="eastAsia"/>
        </w:rPr>
      </w:pPr>
    </w:p>
    <w:p w14:paraId="506861CB" w14:textId="77777777" w:rsidR="00434A87" w:rsidRDefault="00434A87">
      <w:pPr>
        <w:rPr>
          <w:rFonts w:hint="eastAsia"/>
        </w:rPr>
      </w:pPr>
      <w:r>
        <w:rPr>
          <w:rFonts w:hint="eastAsia"/>
        </w:rPr>
        <w:t xml:space="preserve">    </w:t>
      </w:r>
      <w:r>
        <w:rPr>
          <w:rFonts w:hint="eastAsia"/>
        </w:rPr>
        <w:t>（点検基準）</w:t>
      </w:r>
    </w:p>
    <w:p w14:paraId="4F7C879B" w14:textId="77777777" w:rsidR="00434A87" w:rsidRDefault="00434A87" w:rsidP="008E39C4">
      <w:pPr>
        <w:ind w:left="850" w:hangingChars="405" w:hanging="850"/>
        <w:rPr>
          <w:rFonts w:hint="eastAsia"/>
        </w:rPr>
      </w:pPr>
      <w:r>
        <w:rPr>
          <w:rFonts w:hint="eastAsia"/>
        </w:rPr>
        <w:t>第</w:t>
      </w:r>
      <w:r>
        <w:rPr>
          <w:rFonts w:hint="eastAsia"/>
        </w:rPr>
        <w:t xml:space="preserve"> </w:t>
      </w:r>
      <w:r w:rsidRPr="00C45511">
        <w:rPr>
          <w:rFonts w:hint="eastAsia"/>
        </w:rPr>
        <w:t xml:space="preserve"> </w:t>
      </w:r>
      <w:r w:rsidR="008E39C4" w:rsidRPr="00C45511">
        <w:rPr>
          <w:rFonts w:hint="eastAsia"/>
          <w:color w:val="FF0000"/>
          <w:u w:val="single"/>
        </w:rPr>
        <w:t>８</w:t>
      </w:r>
      <w:r>
        <w:rPr>
          <w:rFonts w:hint="eastAsia"/>
        </w:rPr>
        <w:t>条</w:t>
      </w:r>
      <w:r>
        <w:rPr>
          <w:rFonts w:hint="eastAsia"/>
        </w:rPr>
        <w:t xml:space="preserve">  </w:t>
      </w:r>
      <w:r>
        <w:rPr>
          <w:rFonts w:hint="eastAsia"/>
        </w:rPr>
        <w:t>火災予防上の火気使用器具の点検基準は、「火気取締規程」に、また防災設備等の点検基準は「防災設備等の点検基準」に定めるものとする。</w:t>
      </w:r>
    </w:p>
    <w:p w14:paraId="776B1D7F" w14:textId="77777777" w:rsidR="00434A87" w:rsidRDefault="00434A87">
      <w:pPr>
        <w:rPr>
          <w:rFonts w:hint="eastAsia"/>
        </w:rPr>
      </w:pPr>
    </w:p>
    <w:p w14:paraId="63578952" w14:textId="77777777" w:rsidR="00434A87" w:rsidRDefault="00434A87">
      <w:pPr>
        <w:rPr>
          <w:rFonts w:hint="eastAsia"/>
        </w:rPr>
      </w:pPr>
      <w:r>
        <w:rPr>
          <w:rFonts w:hint="eastAsia"/>
        </w:rPr>
        <w:t xml:space="preserve">    </w:t>
      </w:r>
      <w:r>
        <w:rPr>
          <w:rFonts w:hint="eastAsia"/>
        </w:rPr>
        <w:t>（補修改善）</w:t>
      </w:r>
    </w:p>
    <w:p w14:paraId="303BF61E" w14:textId="77777777" w:rsidR="00434A87" w:rsidRDefault="00434A87" w:rsidP="008E39C4">
      <w:pPr>
        <w:ind w:left="850" w:hangingChars="405" w:hanging="850"/>
        <w:rPr>
          <w:rFonts w:hint="eastAsia"/>
        </w:rPr>
      </w:pPr>
      <w:r>
        <w:rPr>
          <w:rFonts w:hint="eastAsia"/>
        </w:rPr>
        <w:t>第</w:t>
      </w:r>
      <w:r>
        <w:rPr>
          <w:rFonts w:hint="eastAsia"/>
        </w:rPr>
        <w:t xml:space="preserve"> </w:t>
      </w:r>
      <w:r w:rsidRPr="00C45511">
        <w:rPr>
          <w:rFonts w:hint="eastAsia"/>
        </w:rPr>
        <w:t xml:space="preserve"> </w:t>
      </w:r>
      <w:r w:rsidR="008E39C4" w:rsidRPr="00C45511">
        <w:rPr>
          <w:rFonts w:hint="eastAsia"/>
          <w:color w:val="FF0000"/>
          <w:u w:val="single"/>
        </w:rPr>
        <w:t>９</w:t>
      </w:r>
      <w:r>
        <w:rPr>
          <w:rFonts w:hint="eastAsia"/>
        </w:rPr>
        <w:t>条</w:t>
      </w:r>
      <w:r>
        <w:rPr>
          <w:rFonts w:hint="eastAsia"/>
        </w:rPr>
        <w:t xml:space="preserve">  </w:t>
      </w:r>
      <w:r>
        <w:rPr>
          <w:rFonts w:hint="eastAsia"/>
        </w:rPr>
        <w:t>従業員は、前条に基づく点検検査において補修改善を要する事項を発見した場合は、すみやかに上司に報告し、改善の処置を講ずるものとする。</w:t>
      </w:r>
    </w:p>
    <w:p w14:paraId="075DA2E3" w14:textId="77777777" w:rsidR="00434A87" w:rsidRDefault="00434A87">
      <w:pPr>
        <w:rPr>
          <w:rFonts w:hint="eastAsia"/>
        </w:rPr>
      </w:pPr>
    </w:p>
    <w:p w14:paraId="2E3E849B" w14:textId="77777777" w:rsidR="00434A87" w:rsidRDefault="00434A87">
      <w:pPr>
        <w:rPr>
          <w:rFonts w:hint="eastAsia"/>
        </w:rPr>
      </w:pPr>
      <w:r>
        <w:rPr>
          <w:rFonts w:hint="eastAsia"/>
        </w:rPr>
        <w:t xml:space="preserve">    </w:t>
      </w:r>
      <w:r>
        <w:rPr>
          <w:rFonts w:hint="eastAsia"/>
        </w:rPr>
        <w:t>（補修改善）</w:t>
      </w:r>
    </w:p>
    <w:p w14:paraId="2F71F33E" w14:textId="77777777" w:rsidR="00434A87" w:rsidRDefault="00434A87" w:rsidP="008E39C4">
      <w:pPr>
        <w:ind w:left="850" w:hangingChars="405" w:hanging="850"/>
        <w:rPr>
          <w:rFonts w:hint="eastAsia"/>
        </w:rPr>
      </w:pPr>
      <w:r>
        <w:rPr>
          <w:rFonts w:hint="eastAsia"/>
        </w:rPr>
        <w:t>第</w:t>
      </w:r>
      <w:r w:rsidR="008E39C4" w:rsidRPr="00C45511">
        <w:rPr>
          <w:rFonts w:hint="eastAsia"/>
          <w:color w:val="FF0000"/>
          <w:u w:val="single"/>
        </w:rPr>
        <w:t>１０</w:t>
      </w:r>
      <w:r>
        <w:rPr>
          <w:rFonts w:hint="eastAsia"/>
        </w:rPr>
        <w:t>条</w:t>
      </w:r>
      <w:r>
        <w:rPr>
          <w:rFonts w:hint="eastAsia"/>
        </w:rPr>
        <w:t xml:space="preserve">  </w:t>
      </w:r>
      <w:r>
        <w:rPr>
          <w:rFonts w:hint="eastAsia"/>
        </w:rPr>
        <w:t>点検検査結果は、その都度別に定める点検簿及び維持台帳等に記録し保存しな</w:t>
      </w:r>
      <w:r>
        <w:rPr>
          <w:rFonts w:hint="eastAsia"/>
        </w:rPr>
        <w:t xml:space="preserve">        </w:t>
      </w:r>
      <w:r>
        <w:rPr>
          <w:rFonts w:hint="eastAsia"/>
        </w:rPr>
        <w:t>ければならない。</w:t>
      </w:r>
    </w:p>
    <w:p w14:paraId="418D6F8F" w14:textId="77777777" w:rsidR="00434A87" w:rsidRDefault="00434A87">
      <w:pPr>
        <w:rPr>
          <w:rFonts w:hint="eastAsia"/>
        </w:rPr>
      </w:pPr>
    </w:p>
    <w:p w14:paraId="69FD9936" w14:textId="77777777" w:rsidR="00434A87" w:rsidRDefault="00434A87">
      <w:pPr>
        <w:rPr>
          <w:rFonts w:hint="eastAsia"/>
        </w:rPr>
      </w:pPr>
      <w:r>
        <w:rPr>
          <w:rFonts w:hint="eastAsia"/>
        </w:rPr>
        <w:t xml:space="preserve">    </w:t>
      </w:r>
      <w:r>
        <w:rPr>
          <w:rFonts w:hint="eastAsia"/>
        </w:rPr>
        <w:t>（防火上の遵守事項）</w:t>
      </w:r>
    </w:p>
    <w:p w14:paraId="40EBABC5" w14:textId="77777777" w:rsidR="00434A87" w:rsidRDefault="00434A87" w:rsidP="008E39C4">
      <w:pPr>
        <w:ind w:left="850" w:hangingChars="405" w:hanging="850"/>
        <w:rPr>
          <w:rFonts w:hint="eastAsia"/>
        </w:rPr>
      </w:pPr>
      <w:r>
        <w:rPr>
          <w:rFonts w:hint="eastAsia"/>
        </w:rPr>
        <w:t>第</w:t>
      </w:r>
      <w:r w:rsidRPr="00C45511">
        <w:rPr>
          <w:rFonts w:hint="eastAsia"/>
          <w:color w:val="FF0000"/>
          <w:u w:val="single"/>
        </w:rPr>
        <w:t>１</w:t>
      </w:r>
      <w:r w:rsidR="008E39C4" w:rsidRPr="00C45511">
        <w:rPr>
          <w:rFonts w:hint="eastAsia"/>
          <w:color w:val="FF0000"/>
          <w:u w:val="single"/>
        </w:rPr>
        <w:t>１</w:t>
      </w:r>
      <w:r w:rsidRPr="00C45511">
        <w:rPr>
          <w:rFonts w:hint="eastAsia"/>
        </w:rPr>
        <w:t>条</w:t>
      </w:r>
      <w:r w:rsidRPr="00C45511">
        <w:rPr>
          <w:rFonts w:hint="eastAsia"/>
        </w:rPr>
        <w:t xml:space="preserve">  </w:t>
      </w:r>
      <w:r w:rsidR="008E39C4" w:rsidRPr="00C45511">
        <w:rPr>
          <w:rFonts w:hint="eastAsia"/>
          <w:color w:val="FF0000"/>
          <w:u w:val="single"/>
        </w:rPr>
        <w:t>当</w:t>
      </w:r>
      <w:r>
        <w:rPr>
          <w:rFonts w:hint="eastAsia"/>
        </w:rPr>
        <w:t>社において何人といえども、次の各号に掲げる事項を遵守しなければならな</w:t>
      </w:r>
      <w:r>
        <w:rPr>
          <w:rFonts w:hint="eastAsia"/>
        </w:rPr>
        <w:t xml:space="preserve"> </w:t>
      </w:r>
      <w:r>
        <w:rPr>
          <w:rFonts w:hint="eastAsia"/>
        </w:rPr>
        <w:t>い。</w:t>
      </w:r>
    </w:p>
    <w:p w14:paraId="2C2987C6" w14:textId="77777777" w:rsidR="00434A87" w:rsidRDefault="00434A87">
      <w:pPr>
        <w:rPr>
          <w:rFonts w:hint="eastAsia"/>
        </w:rPr>
      </w:pPr>
      <w:r>
        <w:rPr>
          <w:rFonts w:hint="eastAsia"/>
        </w:rPr>
        <w:t xml:space="preserve">      </w:t>
      </w:r>
      <w:r>
        <w:rPr>
          <w:rFonts w:hint="eastAsia"/>
        </w:rPr>
        <w:t>①．喫煙指定場所以外の喫煙はしないこと。</w:t>
      </w:r>
    </w:p>
    <w:p w14:paraId="504A7D49" w14:textId="77777777" w:rsidR="00434A87" w:rsidRDefault="00434A87" w:rsidP="008E39C4">
      <w:pPr>
        <w:ind w:left="850" w:hangingChars="405" w:hanging="850"/>
        <w:rPr>
          <w:rFonts w:hint="eastAsia"/>
        </w:rPr>
      </w:pPr>
      <w:r>
        <w:rPr>
          <w:rFonts w:hint="eastAsia"/>
        </w:rPr>
        <w:t xml:space="preserve">      </w:t>
      </w:r>
      <w:r>
        <w:rPr>
          <w:rFonts w:hint="eastAsia"/>
        </w:rPr>
        <w:t>②．危険物、高圧ガス貯蔵所等、引火性の恐れのある場所付近で火気を使用しない</w:t>
      </w:r>
      <w:r>
        <w:rPr>
          <w:rFonts w:hint="eastAsia"/>
        </w:rPr>
        <w:t xml:space="preserve">        </w:t>
      </w:r>
      <w:r>
        <w:rPr>
          <w:rFonts w:hint="eastAsia"/>
        </w:rPr>
        <w:t>こと。</w:t>
      </w:r>
    </w:p>
    <w:p w14:paraId="54B548DD" w14:textId="77777777" w:rsidR="00434A87" w:rsidRDefault="00434A87">
      <w:pPr>
        <w:rPr>
          <w:rFonts w:hint="eastAsia"/>
        </w:rPr>
      </w:pPr>
      <w:r>
        <w:rPr>
          <w:rFonts w:hint="eastAsia"/>
        </w:rPr>
        <w:t xml:space="preserve">      </w:t>
      </w:r>
      <w:r>
        <w:rPr>
          <w:rFonts w:hint="eastAsia"/>
        </w:rPr>
        <w:t>③．電気設備は、その容</w:t>
      </w:r>
      <w:r w:rsidR="002A183C" w:rsidRPr="0030474C">
        <w:rPr>
          <w:rFonts w:hint="eastAsia"/>
        </w:rPr>
        <w:t>量</w:t>
      </w:r>
      <w:r>
        <w:rPr>
          <w:rFonts w:hint="eastAsia"/>
        </w:rPr>
        <w:t>以上又は</w:t>
      </w:r>
      <w:r w:rsidR="002A183C" w:rsidRPr="0030474C">
        <w:rPr>
          <w:rFonts w:hint="eastAsia"/>
        </w:rPr>
        <w:t>設置</w:t>
      </w:r>
      <w:r>
        <w:rPr>
          <w:rFonts w:hint="eastAsia"/>
        </w:rPr>
        <w:t>した目的以外に使用しないこと。</w:t>
      </w:r>
      <w:r w:rsidR="002A183C">
        <w:rPr>
          <w:rFonts w:hint="eastAsia"/>
        </w:rPr>
        <w:t xml:space="preserve">　　　　　　</w:t>
      </w:r>
    </w:p>
    <w:p w14:paraId="49B91CFA" w14:textId="77777777" w:rsidR="00434A87" w:rsidRDefault="00434A87">
      <w:pPr>
        <w:rPr>
          <w:rFonts w:hint="eastAsia"/>
        </w:rPr>
      </w:pPr>
      <w:r>
        <w:rPr>
          <w:rFonts w:hint="eastAsia"/>
        </w:rPr>
        <w:t xml:space="preserve">      </w:t>
      </w:r>
      <w:r>
        <w:rPr>
          <w:rFonts w:hint="eastAsia"/>
        </w:rPr>
        <w:t>④．火気を使用した者は確実に残り火を始末すること。</w:t>
      </w:r>
    </w:p>
    <w:p w14:paraId="5D9982BA" w14:textId="77777777" w:rsidR="00434A87" w:rsidRDefault="00434A87" w:rsidP="008E39C4">
      <w:pPr>
        <w:ind w:left="850" w:hangingChars="405" w:hanging="850"/>
        <w:rPr>
          <w:rFonts w:hint="eastAsia"/>
        </w:rPr>
      </w:pPr>
      <w:r>
        <w:rPr>
          <w:rFonts w:hint="eastAsia"/>
        </w:rPr>
        <w:t xml:space="preserve">      </w:t>
      </w:r>
      <w:r>
        <w:rPr>
          <w:rFonts w:hint="eastAsia"/>
        </w:rPr>
        <w:t>⑤．ストーブその他火気使用設備の周囲は常に整理整頓するとともに可燃性物品の保存場所に留意すること。</w:t>
      </w:r>
    </w:p>
    <w:p w14:paraId="65390697" w14:textId="77777777" w:rsidR="00434A87" w:rsidRDefault="00434A87" w:rsidP="008E39C4">
      <w:pPr>
        <w:ind w:left="850" w:hangingChars="405" w:hanging="850"/>
        <w:rPr>
          <w:rFonts w:hint="eastAsia"/>
        </w:rPr>
      </w:pPr>
      <w:r>
        <w:rPr>
          <w:rFonts w:hint="eastAsia"/>
        </w:rPr>
        <w:t xml:space="preserve">      </w:t>
      </w:r>
      <w:r>
        <w:rPr>
          <w:rFonts w:hint="eastAsia"/>
        </w:rPr>
        <w:t>⑥．ストーブその他火気使用設備の火気を使用するときは、あらかじめ器具、煙突等の破損の有無、煤煙の堆積の状況を確認し安全な条件でこれを使用すること。</w:t>
      </w:r>
    </w:p>
    <w:p w14:paraId="57BEB3B5" w14:textId="77777777" w:rsidR="00434A87" w:rsidRDefault="00434A87" w:rsidP="008E39C4">
      <w:pPr>
        <w:ind w:left="850" w:hangingChars="405" w:hanging="850"/>
        <w:rPr>
          <w:rFonts w:hint="eastAsia"/>
        </w:rPr>
      </w:pPr>
      <w:r>
        <w:rPr>
          <w:rFonts w:hint="eastAsia"/>
        </w:rPr>
        <w:t xml:space="preserve">      </w:t>
      </w:r>
      <w:r>
        <w:rPr>
          <w:rFonts w:hint="eastAsia"/>
        </w:rPr>
        <w:t>⑦．火災警報発令中又は火災予防上危険と認められる場合は、紙木片等著しく火の粉を発散するものを継続して燃やさないこと。</w:t>
      </w:r>
    </w:p>
    <w:p w14:paraId="4A011353" w14:textId="77777777" w:rsidR="00434A87" w:rsidRDefault="00434A87" w:rsidP="008E39C4">
      <w:pPr>
        <w:ind w:left="850" w:hangingChars="405" w:hanging="850"/>
        <w:rPr>
          <w:rFonts w:hint="eastAsia"/>
        </w:rPr>
      </w:pPr>
      <w:r>
        <w:rPr>
          <w:rFonts w:hint="eastAsia"/>
        </w:rPr>
        <w:lastRenderedPageBreak/>
        <w:t xml:space="preserve">      </w:t>
      </w:r>
      <w:r>
        <w:rPr>
          <w:rFonts w:hint="eastAsia"/>
        </w:rPr>
        <w:t>⑧．地震、</w:t>
      </w:r>
      <w:r w:rsidR="00191702" w:rsidRPr="0030474C">
        <w:rPr>
          <w:rFonts w:hint="eastAsia"/>
        </w:rPr>
        <w:t>津波</w:t>
      </w:r>
      <w:r w:rsidR="00191702">
        <w:rPr>
          <w:rFonts w:hint="eastAsia"/>
        </w:rPr>
        <w:t>、</w:t>
      </w:r>
      <w:r>
        <w:rPr>
          <w:rFonts w:hint="eastAsia"/>
        </w:rPr>
        <w:t>天災その他非常の場合で避難を要するときは、火の始末をしたのち避難すること。</w:t>
      </w:r>
    </w:p>
    <w:p w14:paraId="264F3890" w14:textId="77777777" w:rsidR="00434A87" w:rsidRDefault="00434A87" w:rsidP="008E39C4">
      <w:pPr>
        <w:ind w:left="850" w:hangingChars="405" w:hanging="850"/>
        <w:rPr>
          <w:rFonts w:hint="eastAsia"/>
        </w:rPr>
      </w:pPr>
      <w:r>
        <w:rPr>
          <w:rFonts w:hint="eastAsia"/>
        </w:rPr>
        <w:t xml:space="preserve">      </w:t>
      </w:r>
      <w:r>
        <w:rPr>
          <w:rFonts w:hint="eastAsia"/>
        </w:rPr>
        <w:t>⑨．その他、危険物危害予防規程、火気取締規程の火災予防上必要な事項について守らなければならない。</w:t>
      </w:r>
    </w:p>
    <w:p w14:paraId="4839A4E2" w14:textId="77777777" w:rsidR="00434A87" w:rsidRDefault="00434A87">
      <w:pPr>
        <w:rPr>
          <w:rFonts w:hint="eastAsia"/>
        </w:rPr>
      </w:pPr>
    </w:p>
    <w:p w14:paraId="66775142" w14:textId="77777777" w:rsidR="00434A87" w:rsidRDefault="00434A87">
      <w:pPr>
        <w:rPr>
          <w:rFonts w:hint="eastAsia"/>
        </w:rPr>
      </w:pPr>
    </w:p>
    <w:p w14:paraId="0A75450B" w14:textId="77777777" w:rsidR="00434A87" w:rsidRDefault="00434A87" w:rsidP="00CE54DD">
      <w:pPr>
        <w:jc w:val="center"/>
        <w:rPr>
          <w:rFonts w:hint="eastAsia"/>
        </w:rPr>
      </w:pPr>
      <w:r>
        <w:rPr>
          <w:rFonts w:hint="eastAsia"/>
        </w:rPr>
        <w:t>第</w:t>
      </w:r>
      <w:r>
        <w:rPr>
          <w:rFonts w:hint="eastAsia"/>
        </w:rPr>
        <w:t xml:space="preserve">  </w:t>
      </w:r>
      <w:r>
        <w:rPr>
          <w:rFonts w:hint="eastAsia"/>
        </w:rPr>
        <w:t>４章</w:t>
      </w:r>
      <w:r>
        <w:rPr>
          <w:rFonts w:hint="eastAsia"/>
        </w:rPr>
        <w:t xml:space="preserve">    </w:t>
      </w:r>
      <w:r>
        <w:rPr>
          <w:rFonts w:hint="eastAsia"/>
        </w:rPr>
        <w:t>災害の防御</w:t>
      </w:r>
    </w:p>
    <w:p w14:paraId="4FE67855" w14:textId="77777777" w:rsidR="00434A87" w:rsidRDefault="00434A87">
      <w:pPr>
        <w:rPr>
          <w:rFonts w:hint="eastAsia"/>
        </w:rPr>
      </w:pPr>
    </w:p>
    <w:p w14:paraId="57A33DB4" w14:textId="77777777" w:rsidR="00434A87" w:rsidRDefault="00434A87">
      <w:pPr>
        <w:rPr>
          <w:rFonts w:hint="eastAsia"/>
        </w:rPr>
      </w:pPr>
      <w:r>
        <w:rPr>
          <w:rFonts w:hint="eastAsia"/>
        </w:rPr>
        <w:t xml:space="preserve">    </w:t>
      </w:r>
      <w:r>
        <w:rPr>
          <w:rFonts w:hint="eastAsia"/>
        </w:rPr>
        <w:t>（防</w:t>
      </w:r>
      <w:r>
        <w:rPr>
          <w:rFonts w:hint="eastAsia"/>
        </w:rPr>
        <w:t xml:space="preserve">  </w:t>
      </w:r>
      <w:r>
        <w:rPr>
          <w:rFonts w:hint="eastAsia"/>
        </w:rPr>
        <w:t>御）</w:t>
      </w:r>
    </w:p>
    <w:p w14:paraId="2C8300A7" w14:textId="77777777" w:rsidR="00434A87" w:rsidRDefault="00434A87">
      <w:pPr>
        <w:rPr>
          <w:rFonts w:hint="eastAsia"/>
        </w:rPr>
      </w:pPr>
      <w:r>
        <w:rPr>
          <w:rFonts w:hint="eastAsia"/>
        </w:rPr>
        <w:t>第</w:t>
      </w:r>
      <w:r w:rsidRPr="00C45511">
        <w:rPr>
          <w:rFonts w:hint="eastAsia"/>
          <w:color w:val="FF0000"/>
          <w:u w:val="single"/>
        </w:rPr>
        <w:t>１</w:t>
      </w:r>
      <w:r w:rsidR="007F5189" w:rsidRPr="00C45511">
        <w:rPr>
          <w:rFonts w:hint="eastAsia"/>
          <w:color w:val="FF0000"/>
          <w:u w:val="single"/>
        </w:rPr>
        <w:t>２</w:t>
      </w:r>
      <w:r>
        <w:rPr>
          <w:rFonts w:hint="eastAsia"/>
        </w:rPr>
        <w:t>条</w:t>
      </w:r>
      <w:r>
        <w:rPr>
          <w:rFonts w:hint="eastAsia"/>
        </w:rPr>
        <w:t xml:space="preserve">  </w:t>
      </w:r>
    </w:p>
    <w:p w14:paraId="38BCCD7A" w14:textId="77777777" w:rsidR="00434A87" w:rsidRDefault="00434A87" w:rsidP="00C62D56">
      <w:pPr>
        <w:numPr>
          <w:ilvl w:val="0"/>
          <w:numId w:val="13"/>
        </w:numPr>
        <w:rPr>
          <w:rFonts w:hint="eastAsia"/>
        </w:rPr>
      </w:pPr>
      <w:r>
        <w:rPr>
          <w:rFonts w:hint="eastAsia"/>
        </w:rPr>
        <w:t>．</w:t>
      </w:r>
      <w:r w:rsidR="00F36C77" w:rsidRPr="00D276A6">
        <w:rPr>
          <w:rFonts w:hint="eastAsia"/>
          <w:color w:val="FF0000"/>
          <w:u w:val="single"/>
        </w:rPr>
        <w:t>当</w:t>
      </w:r>
      <w:r>
        <w:rPr>
          <w:rFonts w:hint="eastAsia"/>
        </w:rPr>
        <w:t>社内外に火災発生又は地震その他の災害が発生した場合は被害を最小限にとどめるため、第</w:t>
      </w:r>
      <w:r w:rsidR="007F5189" w:rsidRPr="00D276A6">
        <w:rPr>
          <w:rFonts w:hint="eastAsia"/>
          <w:color w:val="FF0000"/>
          <w:u w:val="single"/>
        </w:rPr>
        <w:t>６</w:t>
      </w:r>
      <w:r>
        <w:rPr>
          <w:rFonts w:hint="eastAsia"/>
        </w:rPr>
        <w:t>条に定める自衛防災隊の編成により担当任務の遂行にあたるものとする。</w:t>
      </w:r>
    </w:p>
    <w:p w14:paraId="3E238DBF" w14:textId="77777777" w:rsidR="00434A87" w:rsidRDefault="00434A87">
      <w:pPr>
        <w:rPr>
          <w:rFonts w:hint="eastAsia"/>
        </w:rPr>
      </w:pPr>
      <w:r>
        <w:rPr>
          <w:rFonts w:hint="eastAsia"/>
        </w:rPr>
        <w:t xml:space="preserve">      </w:t>
      </w:r>
      <w:r>
        <w:rPr>
          <w:rFonts w:hint="eastAsia"/>
        </w:rPr>
        <w:t>②．公設消防隊到着に際しては、通報連絡及び避難・誘導にあたる者は人命救助の</w:t>
      </w:r>
    </w:p>
    <w:p w14:paraId="7501BCB6" w14:textId="77777777" w:rsidR="00434A87" w:rsidRDefault="00434A87">
      <w:pPr>
        <w:rPr>
          <w:rFonts w:hint="eastAsia"/>
        </w:rPr>
      </w:pPr>
      <w:r>
        <w:rPr>
          <w:rFonts w:hint="eastAsia"/>
        </w:rPr>
        <w:t xml:space="preserve">        </w:t>
      </w:r>
      <w:r>
        <w:rPr>
          <w:rFonts w:hint="eastAsia"/>
        </w:rPr>
        <w:t>要否等火災の状況を説明するとともに公設消防隊の誘導並びにその他の連絡にあ</w:t>
      </w:r>
    </w:p>
    <w:p w14:paraId="5EB19AA3" w14:textId="77777777" w:rsidR="00434A87" w:rsidRDefault="00434A87">
      <w:pPr>
        <w:rPr>
          <w:rFonts w:hint="eastAsia"/>
        </w:rPr>
      </w:pPr>
      <w:r>
        <w:rPr>
          <w:rFonts w:hint="eastAsia"/>
        </w:rPr>
        <w:t xml:space="preserve">        </w:t>
      </w:r>
      <w:r>
        <w:rPr>
          <w:rFonts w:hint="eastAsia"/>
        </w:rPr>
        <w:t>たるものとする。</w:t>
      </w:r>
    </w:p>
    <w:p w14:paraId="5E863741" w14:textId="77777777" w:rsidR="00434A87" w:rsidRDefault="00434A87">
      <w:pPr>
        <w:rPr>
          <w:rFonts w:hint="eastAsia"/>
        </w:rPr>
      </w:pPr>
    </w:p>
    <w:p w14:paraId="5E02A2DC" w14:textId="77777777" w:rsidR="002A183C" w:rsidRDefault="002A183C">
      <w:pPr>
        <w:rPr>
          <w:rFonts w:hint="eastAsia"/>
        </w:rPr>
      </w:pPr>
    </w:p>
    <w:p w14:paraId="262EC17E" w14:textId="77777777" w:rsidR="00434A87" w:rsidRDefault="00434A87" w:rsidP="00CE54DD">
      <w:pPr>
        <w:jc w:val="center"/>
        <w:rPr>
          <w:rFonts w:hint="eastAsia"/>
        </w:rPr>
      </w:pPr>
      <w:r>
        <w:rPr>
          <w:rFonts w:hint="eastAsia"/>
        </w:rPr>
        <w:t>第</w:t>
      </w:r>
      <w:r>
        <w:rPr>
          <w:rFonts w:hint="eastAsia"/>
        </w:rPr>
        <w:t xml:space="preserve">  </w:t>
      </w:r>
      <w:r>
        <w:rPr>
          <w:rFonts w:hint="eastAsia"/>
        </w:rPr>
        <w:t>５章</w:t>
      </w:r>
      <w:r>
        <w:rPr>
          <w:rFonts w:hint="eastAsia"/>
        </w:rPr>
        <w:t xml:space="preserve">    </w:t>
      </w:r>
      <w:r>
        <w:rPr>
          <w:rFonts w:hint="eastAsia"/>
        </w:rPr>
        <w:t>消防機関との連絡等</w:t>
      </w:r>
    </w:p>
    <w:p w14:paraId="6AC1C401" w14:textId="77777777" w:rsidR="00434A87" w:rsidRDefault="00434A87">
      <w:pPr>
        <w:rPr>
          <w:rFonts w:hint="eastAsia"/>
        </w:rPr>
      </w:pPr>
    </w:p>
    <w:p w14:paraId="26895446" w14:textId="77777777" w:rsidR="00434A87" w:rsidRDefault="00434A87">
      <w:pPr>
        <w:rPr>
          <w:rFonts w:hint="eastAsia"/>
        </w:rPr>
      </w:pPr>
      <w:r>
        <w:rPr>
          <w:rFonts w:hint="eastAsia"/>
        </w:rPr>
        <w:t xml:space="preserve">    </w:t>
      </w:r>
      <w:r>
        <w:rPr>
          <w:rFonts w:hint="eastAsia"/>
        </w:rPr>
        <w:t>（連絡事項）</w:t>
      </w:r>
    </w:p>
    <w:p w14:paraId="7D72C935" w14:textId="77777777" w:rsidR="00434A87" w:rsidRDefault="00434A87">
      <w:pPr>
        <w:rPr>
          <w:rFonts w:hint="eastAsia"/>
        </w:rPr>
      </w:pPr>
      <w:r>
        <w:rPr>
          <w:rFonts w:hint="eastAsia"/>
        </w:rPr>
        <w:t>第</w:t>
      </w:r>
      <w:r w:rsidRPr="00C45511">
        <w:rPr>
          <w:rFonts w:hint="eastAsia"/>
          <w:color w:val="FF0000"/>
          <w:u w:val="single"/>
        </w:rPr>
        <w:t>１</w:t>
      </w:r>
      <w:r w:rsidR="007F5189" w:rsidRPr="00C45511">
        <w:rPr>
          <w:rFonts w:hint="eastAsia"/>
          <w:color w:val="FF0000"/>
          <w:u w:val="single"/>
        </w:rPr>
        <w:t>３</w:t>
      </w:r>
      <w:r>
        <w:rPr>
          <w:rFonts w:hint="eastAsia"/>
        </w:rPr>
        <w:t>条</w:t>
      </w:r>
      <w:r>
        <w:rPr>
          <w:rFonts w:hint="eastAsia"/>
        </w:rPr>
        <w:t xml:space="preserve">  </w:t>
      </w:r>
      <w:r>
        <w:rPr>
          <w:rFonts w:hint="eastAsia"/>
        </w:rPr>
        <w:t>防火管理者は次の事項について常に消防機関と連絡を密にし</w:t>
      </w:r>
      <w:r w:rsidR="002A183C">
        <w:rPr>
          <w:rFonts w:hint="eastAsia"/>
        </w:rPr>
        <w:t>、</w:t>
      </w:r>
      <w:r>
        <w:rPr>
          <w:rFonts w:hint="eastAsia"/>
        </w:rPr>
        <w:t>防火管理の適正</w:t>
      </w:r>
    </w:p>
    <w:p w14:paraId="379DF6E8" w14:textId="77777777" w:rsidR="00434A87" w:rsidRDefault="00434A87">
      <w:pPr>
        <w:rPr>
          <w:rFonts w:hint="eastAsia"/>
        </w:rPr>
      </w:pPr>
      <w:r>
        <w:rPr>
          <w:rFonts w:hint="eastAsia"/>
        </w:rPr>
        <w:t xml:space="preserve">        </w:t>
      </w:r>
      <w:r w:rsidR="002A183C">
        <w:rPr>
          <w:rFonts w:hint="eastAsia"/>
        </w:rPr>
        <w:t>を</w:t>
      </w:r>
      <w:r>
        <w:rPr>
          <w:rFonts w:hint="eastAsia"/>
        </w:rPr>
        <w:t>期するように努めなければならない。</w:t>
      </w:r>
    </w:p>
    <w:p w14:paraId="4215F77A" w14:textId="77777777" w:rsidR="00434A87" w:rsidRDefault="00434A87">
      <w:pPr>
        <w:rPr>
          <w:rFonts w:hint="eastAsia"/>
        </w:rPr>
      </w:pPr>
      <w:r>
        <w:rPr>
          <w:rFonts w:hint="eastAsia"/>
        </w:rPr>
        <w:t xml:space="preserve">      </w:t>
      </w:r>
      <w:r>
        <w:rPr>
          <w:rFonts w:hint="eastAsia"/>
        </w:rPr>
        <w:t>①．消防計画の提出。</w:t>
      </w:r>
    </w:p>
    <w:p w14:paraId="5FC3CAF3" w14:textId="77777777" w:rsidR="00434A87" w:rsidRDefault="00434A87">
      <w:pPr>
        <w:rPr>
          <w:rFonts w:hint="eastAsia"/>
        </w:rPr>
      </w:pPr>
      <w:r>
        <w:rPr>
          <w:rFonts w:hint="eastAsia"/>
        </w:rPr>
        <w:t xml:space="preserve">      </w:t>
      </w:r>
      <w:r>
        <w:rPr>
          <w:rFonts w:hint="eastAsia"/>
        </w:rPr>
        <w:t>②．査察の要請。</w:t>
      </w:r>
    </w:p>
    <w:p w14:paraId="754DBEFD" w14:textId="77777777" w:rsidR="00434A87" w:rsidRDefault="00434A87">
      <w:pPr>
        <w:rPr>
          <w:rFonts w:hint="eastAsia"/>
        </w:rPr>
      </w:pPr>
      <w:r>
        <w:rPr>
          <w:rFonts w:hint="eastAsia"/>
        </w:rPr>
        <w:t xml:space="preserve">      </w:t>
      </w:r>
      <w:r>
        <w:rPr>
          <w:rFonts w:hint="eastAsia"/>
        </w:rPr>
        <w:t>③．教育訓練指導の要請。</w:t>
      </w:r>
    </w:p>
    <w:p w14:paraId="42A4F3A2" w14:textId="77777777" w:rsidR="00434A87" w:rsidRDefault="00434A87">
      <w:pPr>
        <w:rPr>
          <w:rFonts w:hint="eastAsia"/>
        </w:rPr>
      </w:pPr>
      <w:r>
        <w:rPr>
          <w:rFonts w:hint="eastAsia"/>
        </w:rPr>
        <w:t xml:space="preserve">      </w:t>
      </w:r>
      <w:r>
        <w:rPr>
          <w:rFonts w:hint="eastAsia"/>
        </w:rPr>
        <w:t>④．建物及び諸設備の使用を変更する際の事前連絡及び法令に基づく諸手続の促進。</w:t>
      </w:r>
    </w:p>
    <w:p w14:paraId="4D237447" w14:textId="77777777" w:rsidR="00434A87" w:rsidRDefault="00434A87">
      <w:pPr>
        <w:rPr>
          <w:rFonts w:hint="eastAsia"/>
        </w:rPr>
      </w:pPr>
      <w:r>
        <w:rPr>
          <w:rFonts w:hint="eastAsia"/>
        </w:rPr>
        <w:t xml:space="preserve">      </w:t>
      </w:r>
      <w:r>
        <w:rPr>
          <w:rFonts w:hint="eastAsia"/>
        </w:rPr>
        <w:t>⑤．査察時に於ける各種備え付け台帳等の提示。</w:t>
      </w:r>
    </w:p>
    <w:p w14:paraId="6430AD3E" w14:textId="77777777" w:rsidR="00434A87" w:rsidRDefault="00434A87">
      <w:pPr>
        <w:rPr>
          <w:rFonts w:hint="eastAsia"/>
        </w:rPr>
      </w:pPr>
      <w:r>
        <w:rPr>
          <w:rFonts w:hint="eastAsia"/>
        </w:rPr>
        <w:t xml:space="preserve">      </w:t>
      </w:r>
      <w:r>
        <w:rPr>
          <w:rFonts w:hint="eastAsia"/>
        </w:rPr>
        <w:t>⑥．その他防火管理上の必要事項。</w:t>
      </w:r>
    </w:p>
    <w:p w14:paraId="3A73217B" w14:textId="77777777" w:rsidR="00434A87" w:rsidRDefault="00434A87">
      <w:pPr>
        <w:rPr>
          <w:rFonts w:hint="eastAsia"/>
        </w:rPr>
      </w:pPr>
    </w:p>
    <w:p w14:paraId="6DD82C1F" w14:textId="77777777" w:rsidR="00434A87" w:rsidRDefault="00434A87">
      <w:pPr>
        <w:rPr>
          <w:rFonts w:hint="eastAsia"/>
        </w:rPr>
      </w:pPr>
      <w:r>
        <w:rPr>
          <w:rFonts w:hint="eastAsia"/>
        </w:rPr>
        <w:t xml:space="preserve">    </w:t>
      </w:r>
      <w:r>
        <w:rPr>
          <w:rFonts w:hint="eastAsia"/>
        </w:rPr>
        <w:t>（立入検査の立会）</w:t>
      </w:r>
    </w:p>
    <w:p w14:paraId="19218332" w14:textId="77777777" w:rsidR="00434A87" w:rsidRDefault="00434A87">
      <w:pPr>
        <w:rPr>
          <w:rFonts w:hint="eastAsia"/>
        </w:rPr>
      </w:pPr>
      <w:r>
        <w:rPr>
          <w:rFonts w:hint="eastAsia"/>
        </w:rPr>
        <w:t>第</w:t>
      </w:r>
      <w:r w:rsidRPr="00C45511">
        <w:rPr>
          <w:rFonts w:hint="eastAsia"/>
          <w:color w:val="FF0000"/>
          <w:u w:val="single"/>
        </w:rPr>
        <w:t>１</w:t>
      </w:r>
      <w:r w:rsidR="0065393B" w:rsidRPr="00C45511">
        <w:rPr>
          <w:rFonts w:hint="eastAsia"/>
          <w:color w:val="FF0000"/>
          <w:u w:val="single"/>
        </w:rPr>
        <w:t>４</w:t>
      </w:r>
      <w:r>
        <w:rPr>
          <w:rFonts w:hint="eastAsia"/>
        </w:rPr>
        <w:t>条</w:t>
      </w:r>
      <w:r>
        <w:rPr>
          <w:rFonts w:hint="eastAsia"/>
        </w:rPr>
        <w:t xml:space="preserve">  </w:t>
      </w:r>
      <w:r>
        <w:rPr>
          <w:rFonts w:hint="eastAsia"/>
        </w:rPr>
        <w:t>消防署員の立入検査に際しては防火管理者又は防火管理者の指名を受けた者が</w:t>
      </w:r>
    </w:p>
    <w:p w14:paraId="35B2D83A" w14:textId="77777777" w:rsidR="00434A87" w:rsidRDefault="00434A87">
      <w:pPr>
        <w:rPr>
          <w:rFonts w:hint="eastAsia"/>
        </w:rPr>
      </w:pPr>
      <w:r>
        <w:rPr>
          <w:rFonts w:hint="eastAsia"/>
        </w:rPr>
        <w:t xml:space="preserve">        </w:t>
      </w:r>
      <w:r>
        <w:rPr>
          <w:rFonts w:hint="eastAsia"/>
        </w:rPr>
        <w:t>立会うものとする。</w:t>
      </w:r>
    </w:p>
    <w:p w14:paraId="291DF25A" w14:textId="77777777" w:rsidR="00434A87" w:rsidRDefault="00434A87">
      <w:pPr>
        <w:rPr>
          <w:rFonts w:hint="eastAsia"/>
        </w:rPr>
      </w:pPr>
    </w:p>
    <w:p w14:paraId="7CE732E5" w14:textId="77777777" w:rsidR="002A183C" w:rsidRDefault="002A183C">
      <w:pPr>
        <w:rPr>
          <w:rFonts w:hint="eastAsia"/>
        </w:rPr>
      </w:pPr>
    </w:p>
    <w:p w14:paraId="4C9870FA" w14:textId="77777777" w:rsidR="00434A87" w:rsidRDefault="00434A87" w:rsidP="00CE54DD">
      <w:pPr>
        <w:jc w:val="center"/>
        <w:rPr>
          <w:rFonts w:hint="eastAsia"/>
        </w:rPr>
      </w:pPr>
      <w:r>
        <w:rPr>
          <w:rFonts w:hint="eastAsia"/>
        </w:rPr>
        <w:t>第</w:t>
      </w:r>
      <w:r>
        <w:rPr>
          <w:rFonts w:hint="eastAsia"/>
        </w:rPr>
        <w:t xml:space="preserve">  </w:t>
      </w:r>
      <w:r>
        <w:rPr>
          <w:rFonts w:hint="eastAsia"/>
        </w:rPr>
        <w:t>６章</w:t>
      </w:r>
      <w:r>
        <w:rPr>
          <w:rFonts w:hint="eastAsia"/>
        </w:rPr>
        <w:t xml:space="preserve">    </w:t>
      </w:r>
      <w:r>
        <w:rPr>
          <w:rFonts w:hint="eastAsia"/>
        </w:rPr>
        <w:t>褒賞及び懲戒</w:t>
      </w:r>
    </w:p>
    <w:p w14:paraId="0F331558" w14:textId="77777777" w:rsidR="002A183C" w:rsidRDefault="002A183C">
      <w:pPr>
        <w:rPr>
          <w:rFonts w:hint="eastAsia"/>
        </w:rPr>
      </w:pPr>
    </w:p>
    <w:p w14:paraId="35C68160" w14:textId="77777777" w:rsidR="00434A87" w:rsidRDefault="00434A87">
      <w:pPr>
        <w:rPr>
          <w:rFonts w:hint="eastAsia"/>
        </w:rPr>
      </w:pPr>
      <w:r>
        <w:rPr>
          <w:rFonts w:hint="eastAsia"/>
        </w:rPr>
        <w:t xml:space="preserve">    </w:t>
      </w:r>
      <w:r>
        <w:rPr>
          <w:rFonts w:hint="eastAsia"/>
        </w:rPr>
        <w:t>（褒</w:t>
      </w:r>
      <w:r>
        <w:rPr>
          <w:rFonts w:hint="eastAsia"/>
        </w:rPr>
        <w:t xml:space="preserve">  </w:t>
      </w:r>
      <w:r>
        <w:rPr>
          <w:rFonts w:hint="eastAsia"/>
        </w:rPr>
        <w:t>賞）</w:t>
      </w:r>
    </w:p>
    <w:p w14:paraId="1B5E0064" w14:textId="77777777" w:rsidR="00434A87" w:rsidRDefault="00434A87">
      <w:pPr>
        <w:rPr>
          <w:rFonts w:hint="eastAsia"/>
        </w:rPr>
      </w:pPr>
      <w:r>
        <w:rPr>
          <w:rFonts w:hint="eastAsia"/>
        </w:rPr>
        <w:t>第</w:t>
      </w:r>
      <w:r w:rsidRPr="00C45511">
        <w:rPr>
          <w:rFonts w:hint="eastAsia"/>
          <w:color w:val="FF0000"/>
          <w:u w:val="single"/>
        </w:rPr>
        <w:t>１</w:t>
      </w:r>
      <w:r w:rsidR="0065393B" w:rsidRPr="00C45511">
        <w:rPr>
          <w:rFonts w:hint="eastAsia"/>
          <w:color w:val="FF0000"/>
          <w:u w:val="single"/>
        </w:rPr>
        <w:t>５</w:t>
      </w:r>
      <w:r>
        <w:rPr>
          <w:rFonts w:hint="eastAsia"/>
        </w:rPr>
        <w:t>条</w:t>
      </w:r>
      <w:r>
        <w:rPr>
          <w:rFonts w:hint="eastAsia"/>
        </w:rPr>
        <w:t xml:space="preserve">  </w:t>
      </w:r>
      <w:r>
        <w:rPr>
          <w:rFonts w:hint="eastAsia"/>
        </w:rPr>
        <w:t>災害を未然に防ぎ、または非常の際に特に功労のあった者に対しては、会社従</w:t>
      </w:r>
    </w:p>
    <w:p w14:paraId="0041BEDE" w14:textId="77777777" w:rsidR="00434A87" w:rsidRDefault="00434A87">
      <w:pPr>
        <w:rPr>
          <w:rFonts w:hint="eastAsia"/>
        </w:rPr>
      </w:pPr>
      <w:r>
        <w:rPr>
          <w:rFonts w:hint="eastAsia"/>
        </w:rPr>
        <w:lastRenderedPageBreak/>
        <w:t xml:space="preserve">        </w:t>
      </w:r>
      <w:r>
        <w:rPr>
          <w:rFonts w:hint="eastAsia"/>
        </w:rPr>
        <w:t>業員就業規則（以下「就業規則」という）に基づき褒賞を行うものとする。</w:t>
      </w:r>
    </w:p>
    <w:p w14:paraId="75440983" w14:textId="77777777" w:rsidR="00434A87" w:rsidRDefault="00434A87">
      <w:pPr>
        <w:rPr>
          <w:rFonts w:hint="eastAsia"/>
        </w:rPr>
      </w:pPr>
    </w:p>
    <w:p w14:paraId="4E2DCFA4" w14:textId="77777777" w:rsidR="00434A87" w:rsidRDefault="00434A87">
      <w:pPr>
        <w:rPr>
          <w:rFonts w:hint="eastAsia"/>
        </w:rPr>
      </w:pPr>
      <w:r>
        <w:rPr>
          <w:rFonts w:hint="eastAsia"/>
        </w:rPr>
        <w:t xml:space="preserve">    </w:t>
      </w:r>
      <w:r>
        <w:rPr>
          <w:rFonts w:hint="eastAsia"/>
        </w:rPr>
        <w:t>（懲</w:t>
      </w:r>
      <w:r>
        <w:rPr>
          <w:rFonts w:hint="eastAsia"/>
        </w:rPr>
        <w:t xml:space="preserve">  </w:t>
      </w:r>
      <w:r>
        <w:rPr>
          <w:rFonts w:hint="eastAsia"/>
        </w:rPr>
        <w:t>戒）</w:t>
      </w:r>
    </w:p>
    <w:p w14:paraId="4E83A1C4" w14:textId="77777777" w:rsidR="00434A87" w:rsidRDefault="0065393B">
      <w:pPr>
        <w:rPr>
          <w:rFonts w:hint="eastAsia"/>
        </w:rPr>
      </w:pPr>
      <w:r>
        <w:rPr>
          <w:rFonts w:hint="eastAsia"/>
        </w:rPr>
        <w:t>第</w:t>
      </w:r>
      <w:r w:rsidRPr="00C45511">
        <w:rPr>
          <w:rFonts w:hint="eastAsia"/>
          <w:color w:val="FF0000"/>
          <w:u w:val="single"/>
        </w:rPr>
        <w:t>１６</w:t>
      </w:r>
      <w:r w:rsidR="00434A87">
        <w:rPr>
          <w:rFonts w:hint="eastAsia"/>
        </w:rPr>
        <w:t>条</w:t>
      </w:r>
      <w:r w:rsidR="00434A87">
        <w:rPr>
          <w:rFonts w:hint="eastAsia"/>
        </w:rPr>
        <w:t xml:space="preserve">  </w:t>
      </w:r>
      <w:r w:rsidR="00434A87">
        <w:rPr>
          <w:rFonts w:hint="eastAsia"/>
        </w:rPr>
        <w:t>本消防計画を遵守せず、又、下命事項について怠り、事業場あるいは他の従業</w:t>
      </w:r>
    </w:p>
    <w:p w14:paraId="2AE1B837" w14:textId="77777777" w:rsidR="00434A87" w:rsidRDefault="00434A87">
      <w:pPr>
        <w:rPr>
          <w:rFonts w:hint="eastAsia"/>
        </w:rPr>
      </w:pPr>
      <w:r>
        <w:rPr>
          <w:rFonts w:hint="eastAsia"/>
        </w:rPr>
        <w:t xml:space="preserve">        </w:t>
      </w:r>
      <w:r>
        <w:rPr>
          <w:rFonts w:hint="eastAsia"/>
        </w:rPr>
        <w:t>員に危険を生ぜしめたときは就業規則に基づき懲戒を行うものとする。</w:t>
      </w:r>
    </w:p>
    <w:p w14:paraId="3064F1EB" w14:textId="77777777" w:rsidR="00434A87" w:rsidRDefault="00434A87">
      <w:pPr>
        <w:rPr>
          <w:rFonts w:hint="eastAsia"/>
        </w:rPr>
      </w:pPr>
    </w:p>
    <w:p w14:paraId="2BA19957" w14:textId="77777777" w:rsidR="00434A87" w:rsidRDefault="00434A87" w:rsidP="00CE54DD">
      <w:pPr>
        <w:jc w:val="center"/>
        <w:rPr>
          <w:rFonts w:hint="eastAsia"/>
        </w:rPr>
      </w:pPr>
      <w:r>
        <w:rPr>
          <w:rFonts w:hint="eastAsia"/>
        </w:rPr>
        <w:t>第</w:t>
      </w:r>
      <w:r>
        <w:rPr>
          <w:rFonts w:hint="eastAsia"/>
        </w:rPr>
        <w:t xml:space="preserve">  </w:t>
      </w:r>
      <w:r>
        <w:rPr>
          <w:rFonts w:hint="eastAsia"/>
        </w:rPr>
        <w:t>７章</w:t>
      </w:r>
      <w:r>
        <w:rPr>
          <w:rFonts w:hint="eastAsia"/>
        </w:rPr>
        <w:t xml:space="preserve">    </w:t>
      </w:r>
      <w:r>
        <w:rPr>
          <w:rFonts w:hint="eastAsia"/>
        </w:rPr>
        <w:t>補</w:t>
      </w:r>
      <w:r>
        <w:rPr>
          <w:rFonts w:hint="eastAsia"/>
        </w:rPr>
        <w:t xml:space="preserve">  </w:t>
      </w:r>
      <w:r>
        <w:rPr>
          <w:rFonts w:hint="eastAsia"/>
        </w:rPr>
        <w:t>則</w:t>
      </w:r>
    </w:p>
    <w:p w14:paraId="718477B1" w14:textId="77777777" w:rsidR="00434A87" w:rsidRDefault="00434A87">
      <w:pPr>
        <w:rPr>
          <w:rFonts w:hint="eastAsia"/>
        </w:rPr>
      </w:pPr>
    </w:p>
    <w:p w14:paraId="01F0C062" w14:textId="77777777" w:rsidR="00434A87" w:rsidRDefault="00434A87">
      <w:pPr>
        <w:rPr>
          <w:rFonts w:hint="eastAsia"/>
        </w:rPr>
      </w:pPr>
      <w:r>
        <w:rPr>
          <w:rFonts w:hint="eastAsia"/>
        </w:rPr>
        <w:t xml:space="preserve">    </w:t>
      </w:r>
      <w:r>
        <w:rPr>
          <w:rFonts w:hint="eastAsia"/>
        </w:rPr>
        <w:t>（要領の管理）</w:t>
      </w:r>
    </w:p>
    <w:p w14:paraId="0C11257A" w14:textId="77777777" w:rsidR="00434A87" w:rsidRDefault="00434A87">
      <w:pPr>
        <w:rPr>
          <w:rFonts w:hint="eastAsia"/>
        </w:rPr>
      </w:pPr>
      <w:r>
        <w:rPr>
          <w:rFonts w:hint="eastAsia"/>
        </w:rPr>
        <w:t>第</w:t>
      </w:r>
      <w:r w:rsidRPr="00C45511">
        <w:rPr>
          <w:rFonts w:hint="eastAsia"/>
          <w:color w:val="FF0000"/>
          <w:u w:val="single"/>
        </w:rPr>
        <w:t>１</w:t>
      </w:r>
      <w:r w:rsidR="0065393B" w:rsidRPr="00C45511">
        <w:rPr>
          <w:rFonts w:hint="eastAsia"/>
          <w:color w:val="FF0000"/>
          <w:u w:val="single"/>
        </w:rPr>
        <w:t>７</w:t>
      </w:r>
      <w:r>
        <w:rPr>
          <w:rFonts w:hint="eastAsia"/>
        </w:rPr>
        <w:t>条</w:t>
      </w:r>
      <w:r>
        <w:rPr>
          <w:rFonts w:hint="eastAsia"/>
        </w:rPr>
        <w:t xml:space="preserve">  </w:t>
      </w:r>
      <w:r>
        <w:rPr>
          <w:rFonts w:hint="eastAsia"/>
        </w:rPr>
        <w:t>この要領の管理は、品質管理</w:t>
      </w:r>
      <w:r w:rsidR="00191702" w:rsidRPr="0030474C">
        <w:rPr>
          <w:rFonts w:hint="eastAsia"/>
        </w:rPr>
        <w:t>室</w:t>
      </w:r>
      <w:r>
        <w:rPr>
          <w:rFonts w:hint="eastAsia"/>
        </w:rPr>
        <w:t>長が行う。</w:t>
      </w:r>
      <w:r w:rsidR="00AC6BDD">
        <w:rPr>
          <w:rFonts w:hint="eastAsia"/>
        </w:rPr>
        <w:t xml:space="preserve">　　　　　　　　</w:t>
      </w:r>
      <w:r w:rsidR="00CE54DD">
        <w:rPr>
          <w:rFonts w:hint="eastAsia"/>
        </w:rPr>
        <w:t xml:space="preserve">　　</w:t>
      </w:r>
      <w:r w:rsidR="00AC6BDD">
        <w:rPr>
          <w:rFonts w:hint="eastAsia"/>
        </w:rPr>
        <w:t xml:space="preserve">　　　　　　　　</w:t>
      </w:r>
    </w:p>
    <w:p w14:paraId="08D783CE" w14:textId="77777777" w:rsidR="00434A87" w:rsidRDefault="00434A87">
      <w:pPr>
        <w:rPr>
          <w:rFonts w:hint="eastAsia"/>
        </w:rPr>
      </w:pPr>
    </w:p>
    <w:p w14:paraId="4EE82F12" w14:textId="77777777" w:rsidR="002A183C" w:rsidRDefault="002A183C">
      <w:pPr>
        <w:rPr>
          <w:rFonts w:hint="eastAsia"/>
        </w:rPr>
      </w:pPr>
    </w:p>
    <w:p w14:paraId="3C62ADCB" w14:textId="77777777" w:rsidR="00434A87" w:rsidRDefault="00434A87">
      <w:pPr>
        <w:rPr>
          <w:rFonts w:hint="eastAsia"/>
        </w:rPr>
      </w:pPr>
      <w:r>
        <w:rPr>
          <w:rFonts w:hint="eastAsia"/>
        </w:rPr>
        <w:t xml:space="preserve">                  </w:t>
      </w:r>
      <w:r w:rsidR="002A183C">
        <w:rPr>
          <w:rFonts w:hint="eastAsia"/>
        </w:rPr>
        <w:t xml:space="preserve">　　</w:t>
      </w:r>
      <w:r>
        <w:rPr>
          <w:rFonts w:hint="eastAsia"/>
        </w:rPr>
        <w:t xml:space="preserve">  </w:t>
      </w:r>
      <w:r>
        <w:rPr>
          <w:rFonts w:hint="eastAsia"/>
        </w:rPr>
        <w:t>付</w:t>
      </w:r>
      <w:r>
        <w:rPr>
          <w:rFonts w:hint="eastAsia"/>
        </w:rPr>
        <w:t xml:space="preserve">  </w:t>
      </w:r>
      <w:r w:rsidR="002A183C">
        <w:rPr>
          <w:rFonts w:hint="eastAsia"/>
        </w:rPr>
        <w:t xml:space="preserve">　　　　</w:t>
      </w:r>
      <w:r>
        <w:rPr>
          <w:rFonts w:hint="eastAsia"/>
        </w:rPr>
        <w:t>則</w:t>
      </w:r>
    </w:p>
    <w:p w14:paraId="30B2190B" w14:textId="77777777" w:rsidR="00434A87" w:rsidRDefault="00434A87">
      <w:pPr>
        <w:rPr>
          <w:rFonts w:hint="eastAsia"/>
        </w:rPr>
      </w:pPr>
      <w:r>
        <w:rPr>
          <w:rFonts w:hint="eastAsia"/>
        </w:rPr>
        <w:t xml:space="preserve">    </w:t>
      </w:r>
      <w:r w:rsidR="002A183C">
        <w:rPr>
          <w:rFonts w:hint="eastAsia"/>
        </w:rPr>
        <w:t>①</w:t>
      </w:r>
      <w:r>
        <w:rPr>
          <w:rFonts w:hint="eastAsia"/>
        </w:rPr>
        <w:t xml:space="preserve">  </w:t>
      </w:r>
      <w:r>
        <w:rPr>
          <w:rFonts w:hint="eastAsia"/>
        </w:rPr>
        <w:t>この要領は、１９９５年１０月</w:t>
      </w:r>
      <w:r>
        <w:rPr>
          <w:rFonts w:hint="eastAsia"/>
        </w:rPr>
        <w:t xml:space="preserve">  </w:t>
      </w:r>
      <w:r>
        <w:rPr>
          <w:rFonts w:hint="eastAsia"/>
        </w:rPr>
        <w:t>１日から施行する。</w:t>
      </w:r>
    </w:p>
    <w:p w14:paraId="3B777BBC" w14:textId="77777777" w:rsidR="00191702" w:rsidRDefault="00191702">
      <w:pPr>
        <w:rPr>
          <w:rFonts w:hint="eastAsia"/>
        </w:rPr>
      </w:pPr>
      <w:r>
        <w:rPr>
          <w:rFonts w:hint="eastAsia"/>
        </w:rPr>
        <w:t xml:space="preserve">　　</w:t>
      </w:r>
      <w:r w:rsidR="002A183C">
        <w:rPr>
          <w:rFonts w:hint="eastAsia"/>
        </w:rPr>
        <w:t>②</w:t>
      </w:r>
      <w:r>
        <w:rPr>
          <w:rFonts w:hint="eastAsia"/>
        </w:rPr>
        <w:t xml:space="preserve">　</w:t>
      </w:r>
      <w:r w:rsidR="002A183C">
        <w:rPr>
          <w:rFonts w:hint="eastAsia"/>
        </w:rPr>
        <w:t>この要領は、</w:t>
      </w:r>
      <w:r w:rsidR="00E011C8">
        <w:rPr>
          <w:rFonts w:hint="eastAsia"/>
        </w:rPr>
        <w:t>２０１２年１２月</w:t>
      </w:r>
      <w:r w:rsidR="002A183C">
        <w:rPr>
          <w:rFonts w:hint="eastAsia"/>
        </w:rPr>
        <w:t xml:space="preserve">　</w:t>
      </w:r>
      <w:r w:rsidR="00E011C8">
        <w:rPr>
          <w:rFonts w:hint="eastAsia"/>
        </w:rPr>
        <w:t xml:space="preserve">１日一部改訂　　　</w:t>
      </w:r>
      <w:r w:rsidR="002A183C">
        <w:rPr>
          <w:rFonts w:hint="eastAsia"/>
        </w:rPr>
        <w:t xml:space="preserve">　　</w:t>
      </w:r>
      <w:r w:rsidR="00E011C8">
        <w:rPr>
          <w:rFonts w:hint="eastAsia"/>
        </w:rPr>
        <w:t xml:space="preserve">　　</w:t>
      </w:r>
      <w:r w:rsidR="00E011C8">
        <w:rPr>
          <w:rFonts w:hint="eastAsia"/>
        </w:rPr>
        <w:t xml:space="preserve"> </w:t>
      </w:r>
      <w:r w:rsidR="00E011C8">
        <w:rPr>
          <w:rFonts w:hint="eastAsia"/>
        </w:rPr>
        <w:t>Ｒｅｖ</w:t>
      </w:r>
      <w:r w:rsidR="00E011C8">
        <w:rPr>
          <w:rFonts w:hint="eastAsia"/>
        </w:rPr>
        <w:t>.1</w:t>
      </w:r>
    </w:p>
    <w:p w14:paraId="71D2B2BC" w14:textId="77777777" w:rsidR="00434A87" w:rsidRDefault="002A183C">
      <w:r>
        <w:rPr>
          <w:rFonts w:hint="eastAsia"/>
        </w:rPr>
        <w:t xml:space="preserve">　　</w:t>
      </w:r>
      <w:r w:rsidRPr="0030474C">
        <w:rPr>
          <w:rFonts w:hint="eastAsia"/>
        </w:rPr>
        <w:t>③　この要領は、２０１３年　８月　９日一部改訂</w:t>
      </w:r>
      <w:r w:rsidR="00912127" w:rsidRPr="0030474C">
        <w:rPr>
          <w:rFonts w:hint="eastAsia"/>
        </w:rPr>
        <w:t xml:space="preserve">　　　　　　　</w:t>
      </w:r>
      <w:r w:rsidR="00912127" w:rsidRPr="0030474C">
        <w:rPr>
          <w:rFonts w:hint="eastAsia"/>
        </w:rPr>
        <w:t xml:space="preserve"> </w:t>
      </w:r>
      <w:r w:rsidR="00912127" w:rsidRPr="0030474C">
        <w:rPr>
          <w:rFonts w:hint="eastAsia"/>
        </w:rPr>
        <w:t>Ｒｅｖ</w:t>
      </w:r>
      <w:r w:rsidR="00912127" w:rsidRPr="0030474C">
        <w:rPr>
          <w:rFonts w:hint="eastAsia"/>
        </w:rPr>
        <w:t>.2</w:t>
      </w:r>
    </w:p>
    <w:p w14:paraId="3B1FD587" w14:textId="77777777" w:rsidR="0030474C" w:rsidRPr="00B87A80" w:rsidRDefault="0030474C" w:rsidP="0030474C">
      <w:pPr>
        <w:ind w:leftChars="202" w:left="424"/>
        <w:rPr>
          <w:rFonts w:hint="eastAsia"/>
          <w:color w:val="FF0000"/>
          <w:u w:val="single"/>
        </w:rPr>
      </w:pPr>
      <w:r w:rsidRPr="00B87A80">
        <w:rPr>
          <w:rFonts w:ascii="ＭＳ 明朝" w:hAnsi="ＭＳ 明朝" w:cs="ＭＳ 明朝" w:hint="eastAsia"/>
          <w:color w:val="FF0000"/>
          <w:u w:val="single"/>
        </w:rPr>
        <w:t xml:space="preserve">④　</w:t>
      </w:r>
      <w:r w:rsidRPr="00B87A80">
        <w:rPr>
          <w:rFonts w:hint="eastAsia"/>
          <w:color w:val="FF0000"/>
          <w:u w:val="single"/>
        </w:rPr>
        <w:t xml:space="preserve">この要領は、２０２０年　８月３１日一部改訂　　　　　　　</w:t>
      </w:r>
      <w:r w:rsidRPr="00B87A80">
        <w:rPr>
          <w:rFonts w:hint="eastAsia"/>
          <w:color w:val="FF0000"/>
          <w:u w:val="single"/>
        </w:rPr>
        <w:t xml:space="preserve"> </w:t>
      </w:r>
      <w:r w:rsidRPr="00B87A80">
        <w:rPr>
          <w:rFonts w:hint="eastAsia"/>
          <w:color w:val="FF0000"/>
          <w:u w:val="single"/>
        </w:rPr>
        <w:t>Ｒｅｖ</w:t>
      </w:r>
      <w:r w:rsidRPr="00B87A80">
        <w:rPr>
          <w:rFonts w:hint="eastAsia"/>
          <w:color w:val="FF0000"/>
          <w:u w:val="single"/>
        </w:rPr>
        <w:t>.3</w:t>
      </w:r>
    </w:p>
    <w:p w14:paraId="4F4F6001" w14:textId="77777777" w:rsidR="00434A87" w:rsidRDefault="00434A87">
      <w:pPr>
        <w:rPr>
          <w:rFonts w:hint="eastAsia"/>
        </w:rPr>
      </w:pPr>
    </w:p>
    <w:sectPr w:rsidR="00434A87" w:rsidSect="00EB5A06">
      <w:pgSz w:w="11906" w:h="16838" w:code="9"/>
      <w:pgMar w:top="1985" w:right="1700"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5BEA1" w14:textId="77777777" w:rsidR="00A11243" w:rsidRDefault="00A11243">
      <w:r>
        <w:separator/>
      </w:r>
    </w:p>
  </w:endnote>
  <w:endnote w:type="continuationSeparator" w:id="0">
    <w:p w14:paraId="543AC34A" w14:textId="77777777" w:rsidR="00A11243" w:rsidRDefault="00A1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D68A" w14:textId="77777777" w:rsidR="00A11243" w:rsidRDefault="00A11243">
      <w:r>
        <w:separator/>
      </w:r>
    </w:p>
  </w:footnote>
  <w:footnote w:type="continuationSeparator" w:id="0">
    <w:p w14:paraId="750D9DCE" w14:textId="77777777" w:rsidR="00A11243" w:rsidRDefault="00A11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4"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AE5699B"/>
    <w:multiLevelType w:val="singleLevel"/>
    <w:tmpl w:val="51B63014"/>
    <w:lvl w:ilvl="0">
      <w:start w:val="1"/>
      <w:numFmt w:val="decimalEnclosedCircle"/>
      <w:lvlText w:val="%1．"/>
      <w:lvlJc w:val="left"/>
      <w:pPr>
        <w:tabs>
          <w:tab w:val="num" w:pos="1164"/>
        </w:tabs>
        <w:ind w:left="1164" w:hanging="420"/>
      </w:pPr>
      <w:rPr>
        <w:rFonts w:hint="eastAsia"/>
      </w:rPr>
    </w:lvl>
  </w:abstractNum>
  <w:abstractNum w:abstractNumId="6"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9"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10" w15:restartNumberingAfterBreak="0">
    <w:nsid w:val="601F3F08"/>
    <w:multiLevelType w:val="hybridMultilevel"/>
    <w:tmpl w:val="06100262"/>
    <w:lvl w:ilvl="0" w:tplc="64824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2" w15:restartNumberingAfterBreak="0">
    <w:nsid w:val="79C95D5C"/>
    <w:multiLevelType w:val="singleLevel"/>
    <w:tmpl w:val="0409000F"/>
    <w:lvl w:ilvl="0">
      <w:start w:val="1"/>
      <w:numFmt w:val="decimal"/>
      <w:lvlText w:val="%1."/>
      <w:lvlJc w:val="left"/>
      <w:pPr>
        <w:tabs>
          <w:tab w:val="num" w:pos="425"/>
        </w:tabs>
        <w:ind w:left="425" w:hanging="425"/>
      </w:pPr>
    </w:lvl>
  </w:abstractNum>
  <w:num w:numId="1" w16cid:durableId="123155373">
    <w:abstractNumId w:val="9"/>
  </w:num>
  <w:num w:numId="2" w16cid:durableId="1092319923">
    <w:abstractNumId w:val="2"/>
  </w:num>
  <w:num w:numId="3" w16cid:durableId="1832941979">
    <w:abstractNumId w:val="1"/>
  </w:num>
  <w:num w:numId="4" w16cid:durableId="1968271034">
    <w:abstractNumId w:val="4"/>
  </w:num>
  <w:num w:numId="5" w16cid:durableId="846822043">
    <w:abstractNumId w:val="7"/>
  </w:num>
  <w:num w:numId="6" w16cid:durableId="1884517678">
    <w:abstractNumId w:val="6"/>
  </w:num>
  <w:num w:numId="7" w16cid:durableId="825827631">
    <w:abstractNumId w:val="0"/>
  </w:num>
  <w:num w:numId="8" w16cid:durableId="799417646">
    <w:abstractNumId w:val="12"/>
  </w:num>
  <w:num w:numId="9" w16cid:durableId="175535155">
    <w:abstractNumId w:val="11"/>
  </w:num>
  <w:num w:numId="10" w16cid:durableId="354621547">
    <w:abstractNumId w:val="8"/>
  </w:num>
  <w:num w:numId="11" w16cid:durableId="1993752422">
    <w:abstractNumId w:val="3"/>
  </w:num>
  <w:num w:numId="12" w16cid:durableId="1684162452">
    <w:abstractNumId w:val="5"/>
  </w:num>
  <w:num w:numId="13" w16cid:durableId="774328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702"/>
    <w:rsid w:val="0004484E"/>
    <w:rsid w:val="00091878"/>
    <w:rsid w:val="000E40E0"/>
    <w:rsid w:val="00152E1B"/>
    <w:rsid w:val="001826B6"/>
    <w:rsid w:val="00191702"/>
    <w:rsid w:val="0019279F"/>
    <w:rsid w:val="00261460"/>
    <w:rsid w:val="00285076"/>
    <w:rsid w:val="0029579E"/>
    <w:rsid w:val="002A183C"/>
    <w:rsid w:val="0030474C"/>
    <w:rsid w:val="003730FE"/>
    <w:rsid w:val="0039425C"/>
    <w:rsid w:val="003B11D2"/>
    <w:rsid w:val="00425B8E"/>
    <w:rsid w:val="00434A87"/>
    <w:rsid w:val="00471B9E"/>
    <w:rsid w:val="005B3F71"/>
    <w:rsid w:val="0065393B"/>
    <w:rsid w:val="00710BE8"/>
    <w:rsid w:val="00733BFB"/>
    <w:rsid w:val="007E593A"/>
    <w:rsid w:val="007F5189"/>
    <w:rsid w:val="00810E3B"/>
    <w:rsid w:val="0083675A"/>
    <w:rsid w:val="0085619C"/>
    <w:rsid w:val="008E39C4"/>
    <w:rsid w:val="00906961"/>
    <w:rsid w:val="00912127"/>
    <w:rsid w:val="009226FC"/>
    <w:rsid w:val="00A11243"/>
    <w:rsid w:val="00A4675D"/>
    <w:rsid w:val="00AC6BDD"/>
    <w:rsid w:val="00B87A80"/>
    <w:rsid w:val="00BC1E6A"/>
    <w:rsid w:val="00C45511"/>
    <w:rsid w:val="00C62D56"/>
    <w:rsid w:val="00CE54DD"/>
    <w:rsid w:val="00D276A6"/>
    <w:rsid w:val="00DE23B7"/>
    <w:rsid w:val="00E011C8"/>
    <w:rsid w:val="00E85DB3"/>
    <w:rsid w:val="00EB5A06"/>
    <w:rsid w:val="00EC449A"/>
    <w:rsid w:val="00F153D6"/>
    <w:rsid w:val="00F36C77"/>
    <w:rsid w:val="00F4644F"/>
    <w:rsid w:val="00F51DE4"/>
    <w:rsid w:val="00FA282F"/>
    <w:rsid w:val="00FF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23D2BB"/>
  <w15:chartTrackingRefBased/>
  <w15:docId w15:val="{D4B6A8D8-213F-47F7-BE2F-D7C15936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011C8"/>
    <w:pPr>
      <w:tabs>
        <w:tab w:val="center" w:pos="4252"/>
        <w:tab w:val="right" w:pos="8504"/>
      </w:tabs>
      <w:snapToGrid w:val="0"/>
    </w:pPr>
  </w:style>
  <w:style w:type="paragraph" w:styleId="a4">
    <w:name w:val="footer"/>
    <w:basedOn w:val="a"/>
    <w:rsid w:val="00E011C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2218</Words>
  <Characters>618</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2</cp:revision>
  <cp:lastPrinted>2012-11-26T23:48:00Z</cp:lastPrinted>
  <dcterms:created xsi:type="dcterms:W3CDTF">2025-11-12T01:20:00Z</dcterms:created>
  <dcterms:modified xsi:type="dcterms:W3CDTF">2025-11-12T01:20:00Z</dcterms:modified>
</cp:coreProperties>
</file>