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BF40" w14:textId="77777777" w:rsidR="003E2286" w:rsidRPr="002A33E4" w:rsidRDefault="003E2286" w:rsidP="005C5593">
      <w:pPr>
        <w:pStyle w:val="a3"/>
        <w:widowControl/>
        <w:jc w:val="center"/>
      </w:pPr>
      <w:r w:rsidRPr="002A33E4">
        <w:rPr>
          <w:rFonts w:hint="eastAsia"/>
          <w:sz w:val="32"/>
        </w:rPr>
        <w:t>奨学金支給規程</w:t>
      </w:r>
    </w:p>
    <w:p w14:paraId="5170A4CF" w14:textId="77777777" w:rsidR="003E2286" w:rsidRPr="002A33E4" w:rsidRDefault="003E2286" w:rsidP="005C5593">
      <w:pPr>
        <w:pStyle w:val="a3"/>
        <w:widowControl/>
      </w:pPr>
    </w:p>
    <w:p w14:paraId="696F79A1" w14:textId="77777777" w:rsidR="003E2286" w:rsidRPr="002A33E4" w:rsidRDefault="003E2286" w:rsidP="005C5593">
      <w:pPr>
        <w:pStyle w:val="a3"/>
        <w:widowControl/>
      </w:pPr>
    </w:p>
    <w:p w14:paraId="749A0CEC" w14:textId="77777777" w:rsidR="003E2286" w:rsidRPr="002A33E4" w:rsidRDefault="003E2286" w:rsidP="005C5593">
      <w:pPr>
        <w:pStyle w:val="a3"/>
        <w:widowControl/>
      </w:pPr>
      <w:r w:rsidRPr="002A33E4">
        <w:rPr>
          <w:rFonts w:hint="eastAsia"/>
        </w:rPr>
        <w:t>（適　　用）</w:t>
      </w:r>
    </w:p>
    <w:p w14:paraId="54EEA81A" w14:textId="77777777" w:rsidR="003E2286" w:rsidRPr="002A33E4" w:rsidRDefault="003E2286" w:rsidP="005C5593">
      <w:pPr>
        <w:pStyle w:val="a3"/>
        <w:widowControl/>
        <w:ind w:left="800" w:hangingChars="400" w:hanging="800"/>
      </w:pPr>
      <w:r w:rsidRPr="002A33E4">
        <w:rPr>
          <w:rFonts w:hint="eastAsia"/>
        </w:rPr>
        <w:t>第１条　　この規程は、正社員の子女で、上級の学校に進学し、</w:t>
      </w:r>
      <w:r w:rsidRPr="002A33E4">
        <w:fldChar w:fldCharType="begin"/>
      </w:r>
      <w:r w:rsidRPr="002A33E4">
        <w:instrText>eq \o\ad(\d\fo"</w:instrText>
      </w:r>
      <w:r w:rsidRPr="002A33E4">
        <w:rPr>
          <w:rFonts w:hint="eastAsia"/>
        </w:rPr>
        <w:instrText xml:space="preserve">学業を修めようとする者に学資　</w:instrText>
      </w:r>
      <w:r w:rsidRPr="002A33E4">
        <w:instrText>"(),</w:instrText>
      </w:r>
      <w:r w:rsidRPr="002A33E4">
        <w:rPr>
          <w:rFonts w:hint="eastAsia"/>
        </w:rPr>
        <w:instrText>学業を修めようとする者に学資</w:instrText>
      </w:r>
      <w:r w:rsidRPr="002A33E4">
        <w:instrText>)</w:instrText>
      </w:r>
      <w:r w:rsidRPr="002A33E4">
        <w:fldChar w:fldCharType="end"/>
      </w:r>
      <w:r w:rsidRPr="002A33E4">
        <w:rPr>
          <w:rFonts w:hint="eastAsia"/>
        </w:rPr>
        <w:t>（以下｢奨学金｣という。）を支給して、社会有為の人材を育成することを目的として定めたものである。</w:t>
      </w:r>
    </w:p>
    <w:p w14:paraId="62B3DCB6" w14:textId="77777777" w:rsidR="003E2286" w:rsidRPr="002A33E4" w:rsidRDefault="003E2286" w:rsidP="005C5593">
      <w:pPr>
        <w:pStyle w:val="a3"/>
        <w:widowControl/>
      </w:pPr>
    </w:p>
    <w:p w14:paraId="29272835" w14:textId="77777777" w:rsidR="003E2286" w:rsidRPr="002A33E4" w:rsidRDefault="003E2286" w:rsidP="005C5593">
      <w:pPr>
        <w:pStyle w:val="a3"/>
        <w:widowControl/>
      </w:pPr>
      <w:r w:rsidRPr="002A33E4">
        <w:rPr>
          <w:rFonts w:hint="eastAsia"/>
        </w:rPr>
        <w:t>（資　　格）</w:t>
      </w:r>
    </w:p>
    <w:p w14:paraId="5E3E36EB" w14:textId="77777777" w:rsidR="003E2286" w:rsidRPr="002A33E4" w:rsidRDefault="003E2286" w:rsidP="005C5593">
      <w:pPr>
        <w:pStyle w:val="a3"/>
        <w:widowControl/>
        <w:ind w:left="800" w:hangingChars="400" w:hanging="800"/>
      </w:pPr>
      <w:r w:rsidRPr="002A33E4">
        <w:rPr>
          <w:rFonts w:hint="eastAsia"/>
        </w:rPr>
        <w:t>第２条　　この規程により奨学金の支給を受けることのできる正社員の子女は、次の各号に該当するものでなければならない。</w:t>
      </w:r>
    </w:p>
    <w:p w14:paraId="13CDC205"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正社員の現に扶養する子女。ただし、両親またはその一方が死亡し、主として従業員の収入によって扶養を受けている弟妹を含む。</w:t>
      </w:r>
    </w:p>
    <w:p w14:paraId="5798FBD4"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学校教育法に定める次の学校に就学する者。</w:t>
      </w:r>
    </w:p>
    <w:p w14:paraId="2301CED5" w14:textId="77777777" w:rsidR="003E2286" w:rsidRPr="002A33E4" w:rsidRDefault="003E2286" w:rsidP="005C5593">
      <w:pPr>
        <w:pStyle w:val="a3"/>
        <w:widowControl/>
        <w:ind w:leftChars="650" w:left="1760" w:hangingChars="100" w:hanging="200"/>
      </w:pPr>
      <w:r w:rsidRPr="002A33E4">
        <w:rPr>
          <w:rFonts w:hint="eastAsia"/>
        </w:rPr>
        <w:t>1)</w:t>
      </w:r>
      <w:r w:rsidRPr="002A33E4">
        <w:t>.</w:t>
      </w:r>
      <w:r w:rsidRPr="002A33E4">
        <w:rPr>
          <w:rFonts w:hint="eastAsia"/>
        </w:rPr>
        <w:t xml:space="preserve"> 大学、短大に在学している者。ただし、夜間、大学院は除く。</w:t>
      </w:r>
    </w:p>
    <w:p w14:paraId="17687A8D" w14:textId="77777777" w:rsidR="003E2286" w:rsidRPr="002A33E4" w:rsidRDefault="003E2286" w:rsidP="005C5593">
      <w:pPr>
        <w:pStyle w:val="a3"/>
        <w:widowControl/>
        <w:ind w:leftChars="650" w:left="1760" w:hangingChars="100" w:hanging="200"/>
      </w:pPr>
      <w:r w:rsidRPr="002A33E4">
        <w:rPr>
          <w:rFonts w:hint="eastAsia"/>
        </w:rPr>
        <w:t>2)</w:t>
      </w:r>
      <w:r w:rsidRPr="002A33E4">
        <w:t>.</w:t>
      </w:r>
      <w:r w:rsidRPr="002A33E4">
        <w:rPr>
          <w:rFonts w:hint="eastAsia"/>
        </w:rPr>
        <w:t xml:space="preserve"> 高等専門学校４年及び５年に在学している者。</w:t>
      </w:r>
    </w:p>
    <w:p w14:paraId="1E323D67" w14:textId="77777777" w:rsidR="003E2286" w:rsidRPr="002A33E4" w:rsidRDefault="003E2286" w:rsidP="005C5593">
      <w:pPr>
        <w:pStyle w:val="a3"/>
        <w:widowControl/>
        <w:ind w:leftChars="650" w:left="1760" w:hangingChars="100" w:hanging="200"/>
      </w:pPr>
      <w:r w:rsidRPr="002A33E4">
        <w:rPr>
          <w:rFonts w:hint="eastAsia"/>
        </w:rPr>
        <w:t>3)</w:t>
      </w:r>
      <w:r w:rsidRPr="002A33E4">
        <w:t>.</w:t>
      </w:r>
      <w:r w:rsidRPr="002A33E4">
        <w:rPr>
          <w:rFonts w:hint="eastAsia"/>
        </w:rPr>
        <w:t xml:space="preserve"> 専修学校の専門課程に在学している者。ただし、専修年限２年以上の場合に限る。</w:t>
      </w:r>
    </w:p>
    <w:p w14:paraId="086A6B84" w14:textId="77777777" w:rsidR="003E2286" w:rsidRPr="002A33E4" w:rsidRDefault="003E2286" w:rsidP="005C5593">
      <w:pPr>
        <w:pStyle w:val="a3"/>
        <w:widowControl/>
      </w:pPr>
    </w:p>
    <w:p w14:paraId="75AB6B49" w14:textId="77777777" w:rsidR="003E2286" w:rsidRPr="002A33E4" w:rsidRDefault="003E2286" w:rsidP="005C5593">
      <w:pPr>
        <w:pStyle w:val="a3"/>
        <w:widowControl/>
      </w:pPr>
      <w:r w:rsidRPr="002A33E4">
        <w:rPr>
          <w:rFonts w:hint="eastAsia"/>
        </w:rPr>
        <w:t>（申請手続き）</w:t>
      </w:r>
    </w:p>
    <w:p w14:paraId="4C3FC289" w14:textId="77777777" w:rsidR="003E2286" w:rsidRPr="002A33E4" w:rsidRDefault="003E2286" w:rsidP="005C5593">
      <w:pPr>
        <w:pStyle w:val="a3"/>
        <w:widowControl/>
        <w:ind w:left="800" w:hangingChars="400" w:hanging="800"/>
      </w:pPr>
      <w:r w:rsidRPr="002A33E4">
        <w:rPr>
          <w:rFonts w:hint="eastAsia"/>
        </w:rPr>
        <w:t>第３条　　奨学金の支給を受けようとする者（以下｢本人｣という。）は、次の書類を会社に提出しなければならない。記載事項に変更のあった場合も同様とする。</w:t>
      </w:r>
    </w:p>
    <w:p w14:paraId="4516D4B7"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奨学金支給申請書</w:t>
      </w:r>
    </w:p>
    <w:p w14:paraId="17EB4D3F"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在学証明書</w:t>
      </w:r>
    </w:p>
    <w:p w14:paraId="38FF186B" w14:textId="77777777" w:rsidR="003E2286" w:rsidRPr="002A33E4" w:rsidRDefault="003E2286" w:rsidP="005C5593">
      <w:pPr>
        <w:pStyle w:val="a3"/>
        <w:widowControl/>
        <w:ind w:leftChars="250" w:left="800" w:hangingChars="100" w:hanging="200"/>
      </w:pPr>
      <w:r w:rsidRPr="002A33E4">
        <w:rPr>
          <w:rFonts w:hint="eastAsia"/>
        </w:rPr>
        <w:t>②　前項の場合、必要に応じて戸籍謄本またはこれに代わるものを提出させることがある。</w:t>
      </w:r>
    </w:p>
    <w:p w14:paraId="2D5892FE" w14:textId="77777777" w:rsidR="003E2286" w:rsidRPr="002A33E4" w:rsidRDefault="003E2286" w:rsidP="005C5593">
      <w:pPr>
        <w:pStyle w:val="a3"/>
        <w:widowControl/>
        <w:ind w:leftChars="250" w:left="800" w:hangingChars="100" w:hanging="200"/>
      </w:pPr>
      <w:r w:rsidRPr="002A33E4">
        <w:rPr>
          <w:rFonts w:hint="eastAsia"/>
        </w:rPr>
        <w:t>③　上級学校に進学し、引続き奨学金の支給を受けようとするときは、第１項に準じて申請しなければならない。</w:t>
      </w:r>
    </w:p>
    <w:p w14:paraId="3A0BF71C" w14:textId="77777777" w:rsidR="003E2286" w:rsidRPr="002A33E4" w:rsidRDefault="003E2286" w:rsidP="005C5593">
      <w:pPr>
        <w:pStyle w:val="a3"/>
        <w:widowControl/>
      </w:pPr>
    </w:p>
    <w:p w14:paraId="7813C908" w14:textId="77777777" w:rsidR="003E2286" w:rsidRPr="002A33E4" w:rsidRDefault="003E2286" w:rsidP="005C5593">
      <w:pPr>
        <w:pStyle w:val="a3"/>
        <w:widowControl/>
      </w:pPr>
      <w:r w:rsidRPr="002A33E4">
        <w:rPr>
          <w:rFonts w:hint="eastAsia"/>
        </w:rPr>
        <w:t>（</w:t>
      </w:r>
      <w:r w:rsidRPr="002A33E4">
        <w:fldChar w:fldCharType="begin"/>
      </w:r>
      <w:r w:rsidRPr="002A33E4">
        <w:instrText>eq \o\ad(\d\fo"</w:instrText>
      </w:r>
      <w:r w:rsidRPr="002A33E4">
        <w:rPr>
          <w:rFonts w:hint="eastAsia"/>
        </w:rPr>
        <w:instrText xml:space="preserve">届け出　</w:instrText>
      </w:r>
      <w:r w:rsidRPr="002A33E4">
        <w:instrText>"(),</w:instrText>
      </w:r>
      <w:r w:rsidRPr="002A33E4">
        <w:rPr>
          <w:rFonts w:hint="eastAsia"/>
        </w:rPr>
        <w:instrText>届け出</w:instrText>
      </w:r>
      <w:r w:rsidRPr="002A33E4">
        <w:instrText>)</w:instrText>
      </w:r>
      <w:r w:rsidRPr="002A33E4">
        <w:fldChar w:fldCharType="end"/>
      </w:r>
      <w:r w:rsidRPr="002A33E4">
        <w:rPr>
          <w:rFonts w:hint="eastAsia"/>
        </w:rPr>
        <w:t>）</w:t>
      </w:r>
    </w:p>
    <w:p w14:paraId="2A142C46" w14:textId="77777777" w:rsidR="003E2286" w:rsidRPr="002A33E4" w:rsidRDefault="003E2286" w:rsidP="005C5593">
      <w:pPr>
        <w:pStyle w:val="a3"/>
        <w:widowControl/>
        <w:ind w:left="800" w:hangingChars="400" w:hanging="800"/>
      </w:pPr>
      <w:r w:rsidRPr="002A33E4">
        <w:rPr>
          <w:rFonts w:hint="eastAsia"/>
        </w:rPr>
        <w:t>第４条　　奨学金の支給を受けている者が、次の各号の一に該当するときは、すみやかに会社に届け出なければならない。</w:t>
      </w:r>
    </w:p>
    <w:p w14:paraId="62F3305A"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休学・退学・復学または転学したとき</w:t>
      </w:r>
    </w:p>
    <w:p w14:paraId="2692CC02" w14:textId="77777777" w:rsidR="003E2286" w:rsidRPr="002A33E4" w:rsidRDefault="003E2286" w:rsidP="005C5593">
      <w:pPr>
        <w:pStyle w:val="a3"/>
        <w:widowControl/>
        <w:ind w:leftChars="500" w:left="1400" w:hangingChars="100" w:hanging="200"/>
      </w:pPr>
      <w:r w:rsidRPr="002A33E4">
        <w:t>2.</w:t>
      </w:r>
      <w:r w:rsidRPr="002A33E4">
        <w:rPr>
          <w:rFonts w:hint="eastAsia"/>
        </w:rPr>
        <w:t xml:space="preserve">　１か月以上の停学処分を受けたとき</w:t>
      </w:r>
    </w:p>
    <w:p w14:paraId="68A91E00" w14:textId="77777777" w:rsidR="003E2286" w:rsidRPr="002A33E4" w:rsidRDefault="003E2286" w:rsidP="005C5593">
      <w:pPr>
        <w:pStyle w:val="a3"/>
        <w:widowControl/>
        <w:ind w:leftChars="500" w:left="1400" w:hangingChars="100" w:hanging="200"/>
      </w:pPr>
      <w:r w:rsidRPr="002A33E4">
        <w:t>3.</w:t>
      </w:r>
      <w:r w:rsidRPr="002A33E4">
        <w:rPr>
          <w:rFonts w:hint="eastAsia"/>
        </w:rPr>
        <w:t xml:space="preserve">　前各号のほか、必要な事項に異動があったとき</w:t>
      </w:r>
    </w:p>
    <w:p w14:paraId="3AF0C576" w14:textId="77777777" w:rsidR="003E2286" w:rsidRPr="002A33E4" w:rsidRDefault="003E2286" w:rsidP="005C5593">
      <w:pPr>
        <w:pStyle w:val="a3"/>
        <w:widowControl/>
        <w:ind w:leftChars="250" w:left="800" w:hangingChars="100" w:hanging="200"/>
      </w:pPr>
      <w:r w:rsidRPr="002A33E4">
        <w:rPr>
          <w:rFonts w:hint="eastAsia"/>
        </w:rPr>
        <w:t>②　前項の届け出については、必要と認めるとき、その事実を証明するに足りる書類を提出させることがある。</w:t>
      </w:r>
    </w:p>
    <w:p w14:paraId="41D40314" w14:textId="77777777" w:rsidR="003E2286" w:rsidRPr="002A33E4" w:rsidRDefault="003E2286" w:rsidP="005C5593">
      <w:pPr>
        <w:pStyle w:val="a3"/>
        <w:widowControl/>
      </w:pPr>
    </w:p>
    <w:p w14:paraId="7D86ED7B" w14:textId="77777777" w:rsidR="003E2286" w:rsidRPr="002A33E4" w:rsidRDefault="003E2286" w:rsidP="005C5593">
      <w:pPr>
        <w:pStyle w:val="a3"/>
        <w:widowControl/>
      </w:pPr>
      <w:r w:rsidRPr="002A33E4">
        <w:rPr>
          <w:rFonts w:hint="eastAsia"/>
        </w:rPr>
        <w:t>（</w:t>
      </w:r>
      <w:r w:rsidRPr="002A33E4">
        <w:fldChar w:fldCharType="begin"/>
      </w:r>
      <w:r w:rsidRPr="002A33E4">
        <w:instrText>eq \o\ad(\d\fo"</w:instrText>
      </w:r>
      <w:r w:rsidRPr="002A33E4">
        <w:rPr>
          <w:rFonts w:hint="eastAsia"/>
        </w:rPr>
        <w:instrText xml:space="preserve">支給額　</w:instrText>
      </w:r>
      <w:r w:rsidRPr="002A33E4">
        <w:instrText>"(),</w:instrText>
      </w:r>
      <w:r w:rsidRPr="002A33E4">
        <w:rPr>
          <w:rFonts w:hint="eastAsia"/>
        </w:rPr>
        <w:instrText>支給額</w:instrText>
      </w:r>
      <w:r w:rsidRPr="002A33E4">
        <w:instrText>)</w:instrText>
      </w:r>
      <w:r w:rsidRPr="002A33E4">
        <w:fldChar w:fldCharType="end"/>
      </w:r>
      <w:r w:rsidRPr="002A33E4">
        <w:rPr>
          <w:rFonts w:hint="eastAsia"/>
        </w:rPr>
        <w:t>）</w:t>
      </w:r>
    </w:p>
    <w:p w14:paraId="3C517202" w14:textId="77777777" w:rsidR="003E2286" w:rsidRPr="002A33E4" w:rsidRDefault="003E2286" w:rsidP="005C5593">
      <w:pPr>
        <w:pStyle w:val="a3"/>
        <w:widowControl/>
      </w:pPr>
      <w:r w:rsidRPr="002A33E4">
        <w:rPr>
          <w:rFonts w:hint="eastAsia"/>
        </w:rPr>
        <w:t>第５条　　奨学金の支給額は、次のとおりとする。</w:t>
      </w:r>
    </w:p>
    <w:tbl>
      <w:tblPr>
        <w:tblW w:w="0" w:type="auto"/>
        <w:tblInd w:w="1348" w:type="dxa"/>
        <w:tblLayout w:type="fixed"/>
        <w:tblCellMar>
          <w:left w:w="28" w:type="dxa"/>
          <w:right w:w="28" w:type="dxa"/>
        </w:tblCellMar>
        <w:tblLook w:val="0000" w:firstRow="0" w:lastRow="0" w:firstColumn="0" w:lastColumn="0" w:noHBand="0" w:noVBand="0"/>
      </w:tblPr>
      <w:tblGrid>
        <w:gridCol w:w="1980"/>
        <w:gridCol w:w="1800"/>
      </w:tblGrid>
      <w:tr w:rsidR="002A33E4" w:rsidRPr="002A33E4" w14:paraId="054229B8" w14:textId="77777777">
        <w:trPr>
          <w:trHeight w:val="320"/>
        </w:trPr>
        <w:tc>
          <w:tcPr>
            <w:tcW w:w="1980" w:type="dxa"/>
            <w:tcBorders>
              <w:top w:val="single" w:sz="6" w:space="0" w:color="auto"/>
              <w:left w:val="single" w:sz="6" w:space="0" w:color="auto"/>
              <w:bottom w:val="single" w:sz="6" w:space="0" w:color="auto"/>
              <w:right w:val="single" w:sz="6" w:space="0" w:color="auto"/>
            </w:tcBorders>
            <w:vAlign w:val="center"/>
          </w:tcPr>
          <w:p w14:paraId="1B8F86FA" w14:textId="77777777" w:rsidR="003E2286" w:rsidRPr="002A33E4" w:rsidRDefault="003E2286" w:rsidP="005C5593">
            <w:pPr>
              <w:pStyle w:val="a3"/>
              <w:widowControl/>
            </w:pPr>
            <w:r w:rsidRPr="002A33E4">
              <w:rPr>
                <w:rFonts w:hint="eastAsia"/>
              </w:rPr>
              <w:t xml:space="preserve">　自宅通学の場合　</w:t>
            </w:r>
          </w:p>
        </w:tc>
        <w:tc>
          <w:tcPr>
            <w:tcW w:w="1800" w:type="dxa"/>
            <w:tcBorders>
              <w:top w:val="single" w:sz="6" w:space="0" w:color="auto"/>
              <w:left w:val="single" w:sz="6" w:space="0" w:color="auto"/>
              <w:bottom w:val="single" w:sz="6" w:space="0" w:color="auto"/>
              <w:right w:val="single" w:sz="6" w:space="0" w:color="auto"/>
            </w:tcBorders>
            <w:vAlign w:val="center"/>
          </w:tcPr>
          <w:p w14:paraId="6C39ECE6" w14:textId="77777777" w:rsidR="003E2286" w:rsidRPr="002A33E4" w:rsidRDefault="003E2286" w:rsidP="005C5593">
            <w:pPr>
              <w:pStyle w:val="a3"/>
              <w:widowControl/>
            </w:pPr>
            <w:r w:rsidRPr="002A33E4">
              <w:rPr>
                <w:rFonts w:hint="eastAsia"/>
              </w:rPr>
              <w:t xml:space="preserve">　その他の場合　</w:t>
            </w:r>
          </w:p>
        </w:tc>
      </w:tr>
      <w:tr w:rsidR="003E2286" w:rsidRPr="002A33E4" w14:paraId="1E223D1D" w14:textId="77777777">
        <w:trPr>
          <w:trHeight w:val="320"/>
        </w:trPr>
        <w:tc>
          <w:tcPr>
            <w:tcW w:w="1980" w:type="dxa"/>
            <w:tcBorders>
              <w:top w:val="single" w:sz="6" w:space="0" w:color="auto"/>
              <w:left w:val="single" w:sz="6" w:space="0" w:color="auto"/>
              <w:bottom w:val="single" w:sz="6" w:space="0" w:color="auto"/>
              <w:right w:val="single" w:sz="6" w:space="0" w:color="auto"/>
            </w:tcBorders>
            <w:vAlign w:val="center"/>
          </w:tcPr>
          <w:p w14:paraId="56473C8D" w14:textId="77777777" w:rsidR="003E2286" w:rsidRPr="002A33E4" w:rsidRDefault="003E2286" w:rsidP="005C5593">
            <w:pPr>
              <w:pStyle w:val="a3"/>
              <w:widowControl/>
            </w:pPr>
            <w:r w:rsidRPr="002A33E4">
              <w:rPr>
                <w:rFonts w:hint="eastAsia"/>
              </w:rPr>
              <w:t xml:space="preserve">　　　</w:t>
            </w:r>
            <w:r w:rsidRPr="002A33E4">
              <w:t xml:space="preserve">5,000 </w:t>
            </w:r>
            <w:r w:rsidRPr="002A33E4">
              <w:rPr>
                <w:rFonts w:hint="eastAsia"/>
              </w:rPr>
              <w:t>円</w:t>
            </w:r>
          </w:p>
        </w:tc>
        <w:tc>
          <w:tcPr>
            <w:tcW w:w="1800" w:type="dxa"/>
            <w:tcBorders>
              <w:top w:val="single" w:sz="6" w:space="0" w:color="auto"/>
              <w:left w:val="single" w:sz="6" w:space="0" w:color="auto"/>
              <w:bottom w:val="single" w:sz="6" w:space="0" w:color="auto"/>
              <w:right w:val="single" w:sz="6" w:space="0" w:color="auto"/>
            </w:tcBorders>
            <w:vAlign w:val="center"/>
          </w:tcPr>
          <w:p w14:paraId="05EADCB8" w14:textId="77777777" w:rsidR="003E2286" w:rsidRPr="002A33E4" w:rsidRDefault="003E2286" w:rsidP="005C5593">
            <w:pPr>
              <w:pStyle w:val="a3"/>
              <w:widowControl/>
            </w:pPr>
            <w:r w:rsidRPr="002A33E4">
              <w:rPr>
                <w:rFonts w:hint="eastAsia"/>
              </w:rPr>
              <w:t xml:space="preserve">　　</w:t>
            </w:r>
            <w:r w:rsidRPr="002A33E4">
              <w:t xml:space="preserve">11,000 </w:t>
            </w:r>
            <w:r w:rsidRPr="002A33E4">
              <w:rPr>
                <w:rFonts w:hint="eastAsia"/>
              </w:rPr>
              <w:t>円</w:t>
            </w:r>
          </w:p>
        </w:tc>
      </w:tr>
    </w:tbl>
    <w:p w14:paraId="228F32D7" w14:textId="77777777" w:rsidR="003E2286" w:rsidRPr="002A33E4" w:rsidRDefault="003E2286" w:rsidP="005C5593">
      <w:pPr>
        <w:pStyle w:val="a3"/>
        <w:widowControl/>
      </w:pPr>
    </w:p>
    <w:p w14:paraId="6A9E2983" w14:textId="77777777" w:rsidR="003E2286" w:rsidRPr="002A33E4" w:rsidRDefault="003E2286" w:rsidP="005C5593">
      <w:pPr>
        <w:pStyle w:val="a3"/>
        <w:widowControl/>
      </w:pPr>
      <w:r w:rsidRPr="002A33E4">
        <w:rPr>
          <w:rFonts w:hint="eastAsia"/>
        </w:rPr>
        <w:t>（奨学金の支給）</w:t>
      </w:r>
    </w:p>
    <w:p w14:paraId="50AB6466" w14:textId="77777777" w:rsidR="003E2286" w:rsidRPr="002A33E4" w:rsidRDefault="003E2286" w:rsidP="005C5593">
      <w:pPr>
        <w:pStyle w:val="a3"/>
        <w:widowControl/>
      </w:pPr>
      <w:r w:rsidRPr="002A33E4">
        <w:rPr>
          <w:rFonts w:hint="eastAsia"/>
        </w:rPr>
        <w:t>第６条　　奨学金は、毎月本人に支給する。</w:t>
      </w:r>
    </w:p>
    <w:p w14:paraId="5A3786C7" w14:textId="77777777" w:rsidR="003E2286" w:rsidRPr="00C406DC" w:rsidRDefault="003E2286" w:rsidP="005C5593">
      <w:pPr>
        <w:pStyle w:val="a3"/>
        <w:widowControl/>
      </w:pPr>
    </w:p>
    <w:p w14:paraId="1F3A6573" w14:textId="77777777" w:rsidR="003E2286" w:rsidRPr="002A33E4" w:rsidRDefault="003E2286" w:rsidP="005C5593">
      <w:pPr>
        <w:pStyle w:val="a3"/>
        <w:widowControl/>
      </w:pPr>
      <w:r w:rsidRPr="002A33E4">
        <w:rPr>
          <w:rFonts w:hint="eastAsia"/>
        </w:rPr>
        <w:t>（支給期間）</w:t>
      </w:r>
    </w:p>
    <w:p w14:paraId="1E52A87F" w14:textId="77777777" w:rsidR="003E2286" w:rsidRPr="002A33E4" w:rsidRDefault="003E2286" w:rsidP="005C5593">
      <w:pPr>
        <w:pStyle w:val="a3"/>
        <w:widowControl/>
        <w:ind w:left="800" w:hangingChars="400" w:hanging="800"/>
      </w:pPr>
      <w:r w:rsidRPr="002A33E4">
        <w:rPr>
          <w:rFonts w:hint="eastAsia"/>
        </w:rPr>
        <w:t>第７条　　奨学金支給の期間は、申請の月から在学学校の正規の就学期間の終期までとする。ただし、休学または１か月以上の停学処分を受けたときは、その期間奨学金の支給を休止する。</w:t>
      </w:r>
    </w:p>
    <w:p w14:paraId="6416E10F" w14:textId="77777777" w:rsidR="003E2286" w:rsidRPr="002A33E4" w:rsidRDefault="003E2286" w:rsidP="005C5593">
      <w:pPr>
        <w:pStyle w:val="a3"/>
        <w:widowControl/>
      </w:pPr>
    </w:p>
    <w:p w14:paraId="5CC4DCE1" w14:textId="77777777" w:rsidR="003E2286" w:rsidRPr="002A33E4" w:rsidRDefault="003E2286" w:rsidP="005C5593">
      <w:pPr>
        <w:pStyle w:val="a3"/>
        <w:widowControl/>
      </w:pPr>
      <w:r w:rsidRPr="002A33E4">
        <w:rPr>
          <w:rFonts w:hint="eastAsia"/>
        </w:rPr>
        <w:t>（奨学金の打切り）</w:t>
      </w:r>
    </w:p>
    <w:p w14:paraId="075A9B2E" w14:textId="77777777" w:rsidR="003E2286" w:rsidRPr="002A33E4" w:rsidRDefault="003E2286" w:rsidP="005C5593">
      <w:pPr>
        <w:pStyle w:val="a3"/>
        <w:widowControl/>
        <w:ind w:left="800" w:hangingChars="400" w:hanging="800"/>
      </w:pPr>
      <w:r w:rsidRPr="002A33E4">
        <w:rPr>
          <w:rFonts w:hint="eastAsia"/>
        </w:rPr>
        <w:t>第８条　　奨学金の支給を受けている者が、次の各号の一に該当するときは、前条の定めにかかわらず、その翌月から奨学金を支給しない。</w:t>
      </w:r>
    </w:p>
    <w:p w14:paraId="39FFD55B" w14:textId="77777777" w:rsidR="003E2286" w:rsidRPr="002A33E4" w:rsidRDefault="003E2286" w:rsidP="005C5593">
      <w:pPr>
        <w:pStyle w:val="a3"/>
        <w:widowControl/>
        <w:ind w:leftChars="500" w:left="1400" w:hangingChars="100" w:hanging="200"/>
      </w:pPr>
      <w:r w:rsidRPr="002A33E4">
        <w:t>1.</w:t>
      </w:r>
      <w:r w:rsidRPr="002A33E4">
        <w:rPr>
          <w:rFonts w:hint="eastAsia"/>
        </w:rPr>
        <w:t xml:space="preserve">　退学または死亡したとき</w:t>
      </w:r>
    </w:p>
    <w:p w14:paraId="26A8CCE4" w14:textId="77777777" w:rsidR="00CD5F94" w:rsidRPr="002A33E4" w:rsidRDefault="003E2286" w:rsidP="005C5593">
      <w:pPr>
        <w:pStyle w:val="a3"/>
        <w:widowControl/>
        <w:ind w:leftChars="500" w:left="1400" w:hangingChars="100" w:hanging="200"/>
      </w:pPr>
      <w:r w:rsidRPr="002A33E4">
        <w:t>2.</w:t>
      </w:r>
      <w:r w:rsidRPr="002A33E4">
        <w:rPr>
          <w:rFonts w:hint="eastAsia"/>
        </w:rPr>
        <w:t xml:space="preserve">　虚偽の申請をし、または第４条（届け出）の規定による届け出を怠り、奨学金を不当に受給していたとき</w:t>
      </w:r>
    </w:p>
    <w:p w14:paraId="34C90F96" w14:textId="77777777" w:rsidR="003E2286" w:rsidRPr="002A33E4" w:rsidRDefault="003E2286" w:rsidP="005C5593">
      <w:pPr>
        <w:pStyle w:val="a3"/>
        <w:widowControl/>
        <w:ind w:leftChars="250" w:left="800" w:hangingChars="100" w:hanging="200"/>
      </w:pPr>
      <w:r w:rsidRPr="002A33E4">
        <w:rPr>
          <w:rFonts w:hint="eastAsia"/>
        </w:rPr>
        <w:lastRenderedPageBreak/>
        <w:t>②　前項第２号の場合、不当に支給を受けた奨学金の金額を返還させる。この場合返還について当該正社員は、連帯保証人としての責を負う。</w:t>
      </w:r>
    </w:p>
    <w:p w14:paraId="2067AF48" w14:textId="77777777" w:rsidR="003E2286" w:rsidRPr="002A33E4" w:rsidRDefault="003E2286" w:rsidP="005C5593">
      <w:pPr>
        <w:pStyle w:val="a3"/>
        <w:widowControl/>
      </w:pPr>
    </w:p>
    <w:p w14:paraId="44BC2310" w14:textId="77777777" w:rsidR="003E2286" w:rsidRPr="002A33E4" w:rsidRDefault="003E2286" w:rsidP="005C5593">
      <w:pPr>
        <w:pStyle w:val="a3"/>
        <w:widowControl/>
      </w:pPr>
    </w:p>
    <w:p w14:paraId="009A08B7" w14:textId="77777777" w:rsidR="003E2286" w:rsidRPr="002A33E4" w:rsidRDefault="003E2286" w:rsidP="005C5593">
      <w:pPr>
        <w:pStyle w:val="a3"/>
        <w:widowControl/>
        <w:jc w:val="center"/>
      </w:pPr>
      <w:r w:rsidRPr="002A33E4">
        <w:rPr>
          <w:rFonts w:hint="eastAsia"/>
        </w:rPr>
        <w:t>付　　則</w:t>
      </w:r>
    </w:p>
    <w:p w14:paraId="304CF72C" w14:textId="77777777" w:rsidR="003E2286" w:rsidRPr="002A33E4" w:rsidRDefault="003E2286" w:rsidP="005C5593">
      <w:pPr>
        <w:pStyle w:val="a3"/>
        <w:widowControl/>
      </w:pPr>
    </w:p>
    <w:p w14:paraId="13B330A6" w14:textId="77777777" w:rsidR="003E2286" w:rsidRPr="002A33E4" w:rsidRDefault="003E2286" w:rsidP="005C5593">
      <w:pPr>
        <w:pStyle w:val="a3"/>
        <w:widowControl/>
      </w:pPr>
      <w:r w:rsidRPr="002A33E4">
        <w:rPr>
          <w:rFonts w:hint="eastAsia"/>
        </w:rPr>
        <w:t>第１条　　この規程は、</w:t>
      </w:r>
      <w:r w:rsidRPr="002A33E4">
        <w:t>1997</w:t>
      </w:r>
      <w:r w:rsidRPr="002A33E4">
        <w:rPr>
          <w:rFonts w:hint="eastAsia"/>
        </w:rPr>
        <w:t>年</w:t>
      </w:r>
      <w:r w:rsidRPr="002A33E4">
        <w:t xml:space="preserve"> 4</w:t>
      </w:r>
      <w:r w:rsidRPr="002A33E4">
        <w:rPr>
          <w:rFonts w:hint="eastAsia"/>
        </w:rPr>
        <w:t>月</w:t>
      </w:r>
      <w:r w:rsidRPr="002A33E4">
        <w:t xml:space="preserve"> 1</w:t>
      </w:r>
      <w:r w:rsidRPr="002A33E4">
        <w:rPr>
          <w:rFonts w:hint="eastAsia"/>
        </w:rPr>
        <w:t>日から施行する。</w:t>
      </w:r>
    </w:p>
    <w:p w14:paraId="5C5E113B" w14:textId="77777777" w:rsidR="003E2286" w:rsidRPr="002A33E4" w:rsidRDefault="003E2286" w:rsidP="005C5593">
      <w:pPr>
        <w:pStyle w:val="a3"/>
        <w:widowControl/>
      </w:pPr>
    </w:p>
    <w:p w14:paraId="1FC7DA1E" w14:textId="77777777" w:rsidR="003E2286" w:rsidRPr="002A33E4" w:rsidRDefault="003E2286" w:rsidP="005C5593">
      <w:pPr>
        <w:pStyle w:val="a3"/>
        <w:widowControl/>
      </w:pPr>
    </w:p>
    <w:p w14:paraId="51076C3E" w14:textId="77777777" w:rsidR="003E2286" w:rsidRPr="002A33E4" w:rsidRDefault="003E2286" w:rsidP="005C5593">
      <w:pPr>
        <w:pStyle w:val="a3"/>
        <w:widowControl/>
      </w:pPr>
    </w:p>
    <w:p w14:paraId="24D05AF8" w14:textId="77777777" w:rsidR="003E2286" w:rsidRPr="002A33E4" w:rsidRDefault="003E2286" w:rsidP="005C5593">
      <w:pPr>
        <w:pStyle w:val="a3"/>
        <w:widowControl/>
      </w:pPr>
    </w:p>
    <w:p w14:paraId="683EAAC4" w14:textId="77777777" w:rsidR="003E2286" w:rsidRPr="002A33E4" w:rsidRDefault="003E2286" w:rsidP="005C5593">
      <w:pPr>
        <w:pStyle w:val="a3"/>
        <w:widowControl/>
      </w:pPr>
    </w:p>
    <w:p w14:paraId="472A16C4" w14:textId="77777777" w:rsidR="003E2286" w:rsidRPr="002A33E4" w:rsidRDefault="003E2286" w:rsidP="005C5593">
      <w:pPr>
        <w:pStyle w:val="a3"/>
        <w:widowControl/>
      </w:pPr>
    </w:p>
    <w:p w14:paraId="34B836D2" w14:textId="77777777" w:rsidR="003E2286" w:rsidRPr="002A33E4" w:rsidRDefault="003E2286" w:rsidP="005C5593">
      <w:pPr>
        <w:pStyle w:val="a3"/>
        <w:widowControl/>
      </w:pPr>
    </w:p>
    <w:p w14:paraId="1A1BD30F" w14:textId="77777777" w:rsidR="003E2286" w:rsidRPr="002A33E4" w:rsidRDefault="003E2286" w:rsidP="005C5593">
      <w:pPr>
        <w:pStyle w:val="a3"/>
        <w:widowControl/>
      </w:pPr>
    </w:p>
    <w:p w14:paraId="387CA5D7" w14:textId="77777777" w:rsidR="003E2286" w:rsidRPr="002A33E4" w:rsidRDefault="003E2286" w:rsidP="005C5593">
      <w:pPr>
        <w:pStyle w:val="a3"/>
        <w:widowControl/>
      </w:pPr>
    </w:p>
    <w:p w14:paraId="20F2F635" w14:textId="77777777" w:rsidR="003E2286" w:rsidRPr="002A33E4" w:rsidRDefault="003E2286" w:rsidP="005C5593">
      <w:pPr>
        <w:pStyle w:val="a3"/>
        <w:widowControl/>
      </w:pPr>
    </w:p>
    <w:p w14:paraId="23DC2593" w14:textId="77777777" w:rsidR="003E2286" w:rsidRPr="002A33E4" w:rsidRDefault="003E2286" w:rsidP="005C5593">
      <w:pPr>
        <w:pStyle w:val="a3"/>
        <w:widowControl/>
      </w:pPr>
    </w:p>
    <w:p w14:paraId="4F9A3578" w14:textId="77777777" w:rsidR="003E2286" w:rsidRPr="002A33E4" w:rsidRDefault="003E2286" w:rsidP="005C5593">
      <w:pPr>
        <w:pStyle w:val="a3"/>
        <w:widowControl/>
      </w:pPr>
    </w:p>
    <w:p w14:paraId="6A0217DB" w14:textId="77777777" w:rsidR="003E2286" w:rsidRPr="002A33E4" w:rsidRDefault="003E2286" w:rsidP="005C5593">
      <w:pPr>
        <w:pStyle w:val="a3"/>
        <w:widowControl/>
      </w:pPr>
    </w:p>
    <w:p w14:paraId="6D5A0F89" w14:textId="77777777" w:rsidR="003E2286" w:rsidRPr="002A33E4" w:rsidRDefault="003E2286" w:rsidP="005C5593">
      <w:pPr>
        <w:pStyle w:val="a3"/>
        <w:widowControl/>
      </w:pPr>
    </w:p>
    <w:p w14:paraId="3312F8F3" w14:textId="77777777" w:rsidR="003E2286" w:rsidRPr="002A33E4" w:rsidRDefault="003E2286" w:rsidP="005C5593">
      <w:pPr>
        <w:pStyle w:val="a3"/>
        <w:widowControl/>
      </w:pPr>
    </w:p>
    <w:p w14:paraId="79E5579E" w14:textId="77777777" w:rsidR="003E2286" w:rsidRPr="002A33E4" w:rsidRDefault="003E2286" w:rsidP="005C5593">
      <w:pPr>
        <w:pStyle w:val="a3"/>
        <w:widowControl/>
      </w:pPr>
    </w:p>
    <w:p w14:paraId="6E5F4454" w14:textId="77777777" w:rsidR="003E2286" w:rsidRPr="002A33E4" w:rsidRDefault="003E2286" w:rsidP="005C5593">
      <w:pPr>
        <w:pStyle w:val="a3"/>
        <w:widowControl/>
      </w:pPr>
    </w:p>
    <w:p w14:paraId="57CD3523" w14:textId="77777777" w:rsidR="003E2286" w:rsidRPr="002A33E4" w:rsidRDefault="003E2286" w:rsidP="005C5593">
      <w:pPr>
        <w:pStyle w:val="a3"/>
        <w:widowControl/>
      </w:pPr>
    </w:p>
    <w:p w14:paraId="767C6BD5" w14:textId="77777777" w:rsidR="003E2286" w:rsidRPr="002A33E4" w:rsidRDefault="003E2286" w:rsidP="005C5593">
      <w:pPr>
        <w:pStyle w:val="a3"/>
        <w:widowControl/>
      </w:pPr>
    </w:p>
    <w:p w14:paraId="1E41CEB4" w14:textId="77777777" w:rsidR="003E2286" w:rsidRPr="002A33E4" w:rsidRDefault="003E2286" w:rsidP="005C5593">
      <w:pPr>
        <w:pStyle w:val="a3"/>
        <w:widowControl/>
      </w:pPr>
    </w:p>
    <w:p w14:paraId="5DA3A0D6" w14:textId="77777777" w:rsidR="003E2286" w:rsidRPr="002A33E4" w:rsidRDefault="003E2286" w:rsidP="005C5593">
      <w:pPr>
        <w:pStyle w:val="a3"/>
        <w:widowControl/>
      </w:pPr>
    </w:p>
    <w:p w14:paraId="695E1C96" w14:textId="77777777" w:rsidR="003E2286" w:rsidRPr="002A33E4" w:rsidRDefault="003E2286" w:rsidP="005C5593">
      <w:pPr>
        <w:pStyle w:val="a3"/>
        <w:widowControl/>
      </w:pPr>
    </w:p>
    <w:p w14:paraId="5A7BA771" w14:textId="77777777" w:rsidR="003E2286" w:rsidRPr="002A33E4" w:rsidRDefault="003E2286" w:rsidP="005C5593">
      <w:pPr>
        <w:pStyle w:val="a3"/>
        <w:widowControl/>
      </w:pPr>
    </w:p>
    <w:p w14:paraId="54D38B0B" w14:textId="77777777" w:rsidR="003E2286" w:rsidRPr="002A33E4" w:rsidRDefault="003E2286" w:rsidP="005C5593">
      <w:pPr>
        <w:pStyle w:val="a3"/>
        <w:widowControl/>
      </w:pPr>
    </w:p>
    <w:p w14:paraId="5289FB8A" w14:textId="77777777" w:rsidR="003E2286" w:rsidRPr="002A33E4" w:rsidRDefault="003E2286" w:rsidP="005C5593">
      <w:pPr>
        <w:pStyle w:val="a3"/>
        <w:widowControl/>
      </w:pPr>
    </w:p>
    <w:p w14:paraId="1283AF1C" w14:textId="77777777" w:rsidR="003E2286" w:rsidRPr="002A33E4" w:rsidRDefault="003E2286" w:rsidP="005C5593">
      <w:pPr>
        <w:pStyle w:val="a3"/>
        <w:widowControl/>
      </w:pPr>
    </w:p>
    <w:p w14:paraId="60E16DB5" w14:textId="77777777" w:rsidR="003E2286" w:rsidRPr="002A33E4" w:rsidRDefault="003E2286" w:rsidP="005C5593">
      <w:pPr>
        <w:pStyle w:val="a3"/>
        <w:widowControl/>
      </w:pPr>
    </w:p>
    <w:p w14:paraId="433A9CDC" w14:textId="77777777" w:rsidR="003E2286" w:rsidRPr="002A33E4" w:rsidRDefault="003E2286" w:rsidP="005C5593">
      <w:pPr>
        <w:pStyle w:val="a3"/>
        <w:widowControl/>
      </w:pPr>
    </w:p>
    <w:p w14:paraId="3AA0712C" w14:textId="77777777" w:rsidR="003E2286" w:rsidRPr="002A33E4" w:rsidRDefault="003E2286" w:rsidP="005C5593">
      <w:pPr>
        <w:pStyle w:val="a3"/>
        <w:widowControl/>
      </w:pPr>
    </w:p>
    <w:p w14:paraId="3822893D" w14:textId="77777777" w:rsidR="003E2286" w:rsidRPr="002A33E4" w:rsidRDefault="003E2286" w:rsidP="005C5593">
      <w:pPr>
        <w:pStyle w:val="a3"/>
        <w:widowControl/>
      </w:pPr>
    </w:p>
    <w:p w14:paraId="1FF7C45A" w14:textId="77777777" w:rsidR="003E2286" w:rsidRPr="002A33E4" w:rsidRDefault="003E2286" w:rsidP="005C5593">
      <w:pPr>
        <w:pStyle w:val="a3"/>
        <w:widowControl/>
      </w:pPr>
    </w:p>
    <w:p w14:paraId="7F346657" w14:textId="77777777" w:rsidR="003E2286" w:rsidRPr="002A33E4" w:rsidRDefault="003E2286" w:rsidP="005C5593">
      <w:pPr>
        <w:pStyle w:val="a3"/>
        <w:widowControl/>
      </w:pPr>
    </w:p>
    <w:p w14:paraId="184719E9" w14:textId="77777777" w:rsidR="003E2286" w:rsidRPr="002A33E4" w:rsidRDefault="003E2286" w:rsidP="005C5593">
      <w:pPr>
        <w:pStyle w:val="a3"/>
        <w:widowControl/>
      </w:pPr>
    </w:p>
    <w:p w14:paraId="7AB9AE52" w14:textId="77777777" w:rsidR="003E2286" w:rsidRPr="002A33E4" w:rsidRDefault="003E2286" w:rsidP="005C5593">
      <w:pPr>
        <w:pStyle w:val="a3"/>
        <w:widowControl/>
      </w:pPr>
    </w:p>
    <w:p w14:paraId="40618636" w14:textId="77777777" w:rsidR="003E2286" w:rsidRPr="002A33E4" w:rsidRDefault="003E2286" w:rsidP="005C5593">
      <w:pPr>
        <w:pStyle w:val="a3"/>
        <w:widowControl/>
      </w:pPr>
    </w:p>
    <w:p w14:paraId="78669A5C" w14:textId="77777777" w:rsidR="003E2286" w:rsidRPr="002A33E4" w:rsidRDefault="003E2286" w:rsidP="005C5593">
      <w:pPr>
        <w:pStyle w:val="a3"/>
        <w:widowControl/>
      </w:pPr>
    </w:p>
    <w:p w14:paraId="133CA5F9" w14:textId="77777777" w:rsidR="003E2286" w:rsidRPr="002A33E4" w:rsidRDefault="003E2286" w:rsidP="005C5593">
      <w:pPr>
        <w:pStyle w:val="a3"/>
        <w:widowControl/>
      </w:pPr>
    </w:p>
    <w:p w14:paraId="18B80053" w14:textId="77777777" w:rsidR="003E2286" w:rsidRPr="002A33E4" w:rsidRDefault="003E2286" w:rsidP="005C5593">
      <w:pPr>
        <w:pStyle w:val="a3"/>
        <w:widowControl/>
      </w:pPr>
    </w:p>
    <w:p w14:paraId="65F132D6" w14:textId="77777777" w:rsidR="003E2286" w:rsidRPr="002A33E4" w:rsidRDefault="003E2286" w:rsidP="005C5593">
      <w:pPr>
        <w:pStyle w:val="a3"/>
        <w:widowControl/>
      </w:pPr>
    </w:p>
    <w:p w14:paraId="71382EE7" w14:textId="77777777" w:rsidR="003E2286" w:rsidRPr="002A33E4" w:rsidRDefault="003E2286" w:rsidP="005C5593">
      <w:pPr>
        <w:pStyle w:val="a3"/>
        <w:widowControl/>
      </w:pPr>
    </w:p>
    <w:p w14:paraId="136C5B17" w14:textId="77777777" w:rsidR="003E2286" w:rsidRPr="002A33E4" w:rsidRDefault="003E2286" w:rsidP="005C5593">
      <w:pPr>
        <w:pStyle w:val="a3"/>
        <w:widowControl/>
      </w:pPr>
    </w:p>
    <w:p w14:paraId="3EEF4EE8" w14:textId="77777777" w:rsidR="003E2286" w:rsidRPr="002A33E4" w:rsidRDefault="003E2286" w:rsidP="005C5593">
      <w:pPr>
        <w:pStyle w:val="a3"/>
        <w:widowControl/>
      </w:pPr>
    </w:p>
    <w:p w14:paraId="7DB2F40B" w14:textId="77777777" w:rsidR="003E2286" w:rsidRPr="002A33E4" w:rsidRDefault="003E2286" w:rsidP="005C5593">
      <w:pPr>
        <w:pStyle w:val="a3"/>
        <w:widowControl/>
      </w:pPr>
    </w:p>
    <w:p w14:paraId="55493B10" w14:textId="77777777" w:rsidR="003E2286" w:rsidRPr="002A33E4" w:rsidRDefault="003E2286" w:rsidP="005C5593">
      <w:pPr>
        <w:pStyle w:val="a3"/>
        <w:widowControl/>
      </w:pPr>
    </w:p>
    <w:p w14:paraId="756BB265" w14:textId="77777777" w:rsidR="005C5593" w:rsidRPr="002A33E4" w:rsidRDefault="005C5593" w:rsidP="005C5593">
      <w:pPr>
        <w:pStyle w:val="a3"/>
        <w:widowControl/>
      </w:pPr>
    </w:p>
    <w:p w14:paraId="3FA7C7E0" w14:textId="77777777" w:rsidR="003E2286" w:rsidRPr="002A33E4" w:rsidRDefault="003E2286" w:rsidP="005C5593">
      <w:pPr>
        <w:pStyle w:val="a3"/>
        <w:widowControl/>
      </w:pPr>
    </w:p>
    <w:p w14:paraId="22ABA788" w14:textId="77777777" w:rsidR="00945DE2" w:rsidRPr="002A33E4" w:rsidRDefault="00945DE2" w:rsidP="005C5593">
      <w:pPr>
        <w:pStyle w:val="a3"/>
        <w:widowControl/>
      </w:pPr>
    </w:p>
    <w:p w14:paraId="2E46C700" w14:textId="77777777" w:rsidR="003E2286" w:rsidRPr="002A33E4" w:rsidRDefault="003E2286" w:rsidP="005C5593">
      <w:pPr>
        <w:pStyle w:val="a3"/>
        <w:widowControl/>
      </w:pPr>
    </w:p>
    <w:sectPr w:rsidR="003E2286" w:rsidRPr="002A33E4" w:rsidSect="00887638">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63"/>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657E" w14:textId="77777777" w:rsidR="00BD4942" w:rsidRDefault="00BD4942">
      <w:pPr>
        <w:spacing w:line="240" w:lineRule="auto"/>
      </w:pPr>
      <w:r>
        <w:separator/>
      </w:r>
    </w:p>
  </w:endnote>
  <w:endnote w:type="continuationSeparator" w:id="0">
    <w:p w14:paraId="5555884A" w14:textId="77777777" w:rsidR="00BD4942" w:rsidRDefault="00BD4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C61E6"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FE4B7C0"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1EC3"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C406DC">
      <w:rPr>
        <w:rFonts w:hint="eastAsia"/>
        <w:noProof/>
      </w:rPr>
      <w:t>６６</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436D"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267C" w14:textId="77777777" w:rsidR="00BD4942" w:rsidRDefault="00BD4942">
      <w:pPr>
        <w:spacing w:line="240" w:lineRule="auto"/>
      </w:pPr>
      <w:r>
        <w:separator/>
      </w:r>
    </w:p>
  </w:footnote>
  <w:footnote w:type="continuationSeparator" w:id="0">
    <w:p w14:paraId="7C0F4E46" w14:textId="77777777" w:rsidR="00BD4942" w:rsidRDefault="00BD49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1622"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E55F"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5016"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820969870">
    <w:abstractNumId w:val="6"/>
  </w:num>
  <w:num w:numId="2" w16cid:durableId="1302074990">
    <w:abstractNumId w:val="7"/>
  </w:num>
  <w:num w:numId="3" w16cid:durableId="1027414830">
    <w:abstractNumId w:val="5"/>
  </w:num>
  <w:num w:numId="4" w16cid:durableId="1071153010">
    <w:abstractNumId w:val="8"/>
  </w:num>
  <w:num w:numId="5" w16cid:durableId="25524534">
    <w:abstractNumId w:val="9"/>
  </w:num>
  <w:num w:numId="6" w16cid:durableId="824471150">
    <w:abstractNumId w:val="1"/>
  </w:num>
  <w:num w:numId="7" w16cid:durableId="2144611880">
    <w:abstractNumId w:val="2"/>
  </w:num>
  <w:num w:numId="8" w16cid:durableId="65342579">
    <w:abstractNumId w:val="0"/>
  </w:num>
  <w:num w:numId="9" w16cid:durableId="134107815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77358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A2705"/>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799"/>
    <w:rsid w:val="00777A8D"/>
    <w:rsid w:val="007817F3"/>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87638"/>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13AD"/>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0981"/>
    <w:rsid w:val="00BC3342"/>
    <w:rsid w:val="00BC4279"/>
    <w:rsid w:val="00BD3224"/>
    <w:rsid w:val="00BD401C"/>
    <w:rsid w:val="00BD4942"/>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06DC"/>
    <w:rsid w:val="00C42C0E"/>
    <w:rsid w:val="00C453A3"/>
    <w:rsid w:val="00C4657D"/>
    <w:rsid w:val="00C50F16"/>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343A"/>
    <w:rsid w:val="00F37B93"/>
    <w:rsid w:val="00F37E44"/>
    <w:rsid w:val="00F459E2"/>
    <w:rsid w:val="00F474C1"/>
    <w:rsid w:val="00F51011"/>
    <w:rsid w:val="00F53FD1"/>
    <w:rsid w:val="00F55392"/>
    <w:rsid w:val="00F554B9"/>
    <w:rsid w:val="00F61BA7"/>
    <w:rsid w:val="00F61FA4"/>
    <w:rsid w:val="00F750C1"/>
    <w:rsid w:val="00F84219"/>
    <w:rsid w:val="00F85A6B"/>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9DAF3C"/>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E972-5548-40A0-BE0A-01C02A28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1052</Words>
  <Characters>270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111</cp:revision>
  <cp:lastPrinted>2013-06-24T04:27:00Z</cp:lastPrinted>
  <dcterms:created xsi:type="dcterms:W3CDTF">2021-05-19T04:49:00Z</dcterms:created>
  <dcterms:modified xsi:type="dcterms:W3CDTF">2025-12-03T06:16:00Z</dcterms:modified>
</cp:coreProperties>
</file>