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BF9" w:rsidRDefault="00743BF9" w:rsidP="00743BF9">
      <w:bookmarkStart w:id="0" w:name="_GoBack"/>
      <w:bookmarkEnd w:id="0"/>
      <w:r>
        <w:rPr>
          <w:rFonts w:hint="eastAsia"/>
        </w:rPr>
        <w:t>【別紙２】要配慮個人情報</w:t>
      </w:r>
    </w:p>
    <w:p w:rsidR="00006127" w:rsidRDefault="00006127" w:rsidP="00743BF9"/>
    <w:p w:rsidR="00743BF9" w:rsidRDefault="00743BF9" w:rsidP="00743BF9">
      <w:r>
        <w:rPr>
          <w:rFonts w:hint="eastAsia"/>
        </w:rPr>
        <w:t>１　人種</w:t>
      </w:r>
    </w:p>
    <w:p w:rsidR="00743BF9" w:rsidRDefault="00743BF9" w:rsidP="00743BF9">
      <w:r>
        <w:rPr>
          <w:rFonts w:hint="eastAsia"/>
        </w:rPr>
        <w:t>２　信条</w:t>
      </w:r>
    </w:p>
    <w:p w:rsidR="00743BF9" w:rsidRDefault="00743BF9" w:rsidP="00743BF9">
      <w:r>
        <w:rPr>
          <w:rFonts w:hint="eastAsia"/>
        </w:rPr>
        <w:t>３　社会的身分</w:t>
      </w:r>
    </w:p>
    <w:p w:rsidR="00743BF9" w:rsidRDefault="00743BF9" w:rsidP="00743BF9">
      <w:r>
        <w:rPr>
          <w:rFonts w:hint="eastAsia"/>
        </w:rPr>
        <w:t>４　病歴</w:t>
      </w:r>
    </w:p>
    <w:p w:rsidR="00743BF9" w:rsidRDefault="00743BF9" w:rsidP="00743BF9">
      <w:r>
        <w:rPr>
          <w:rFonts w:hint="eastAsia"/>
        </w:rPr>
        <w:t>５　犯罪の経歴</w:t>
      </w:r>
    </w:p>
    <w:p w:rsidR="00743BF9" w:rsidRDefault="00743BF9" w:rsidP="00743BF9">
      <w:r>
        <w:rPr>
          <w:rFonts w:hint="eastAsia"/>
        </w:rPr>
        <w:t>６　犯罪により害を被った事実</w:t>
      </w:r>
    </w:p>
    <w:p w:rsidR="00743BF9" w:rsidRDefault="00743BF9" w:rsidP="00743BF9">
      <w:pPr>
        <w:ind w:left="195" w:hangingChars="93" w:hanging="195"/>
      </w:pPr>
      <w:r>
        <w:rPr>
          <w:rFonts w:hint="eastAsia"/>
        </w:rPr>
        <w:t>７　身体障害、知的障害、精神障害（発達障害を含む。）その他の個人情報保護委員会規則で定める心身の機能の障害があること。</w:t>
      </w:r>
    </w:p>
    <w:p w:rsidR="00743BF9" w:rsidRDefault="00743BF9" w:rsidP="00CB1923">
      <w:pPr>
        <w:ind w:leftChars="100" w:left="420" w:hangingChars="100" w:hanging="210"/>
      </w:pPr>
      <w:r>
        <w:rPr>
          <w:rFonts w:hint="eastAsia"/>
        </w:rPr>
        <w:t>①　身体障害者福祉法における身体上の障害</w:t>
      </w:r>
    </w:p>
    <w:p w:rsidR="00743BF9" w:rsidRDefault="00743BF9" w:rsidP="00CB1923">
      <w:pPr>
        <w:ind w:leftChars="100" w:left="420" w:hangingChars="100" w:hanging="210"/>
      </w:pPr>
      <w:r>
        <w:rPr>
          <w:rFonts w:hint="eastAsia"/>
        </w:rPr>
        <w:t>②　知的障害者福祉法における知的障害</w:t>
      </w:r>
    </w:p>
    <w:p w:rsidR="00743BF9" w:rsidRDefault="00743BF9" w:rsidP="00CB1923">
      <w:pPr>
        <w:ind w:leftChars="100" w:left="420" w:hangingChars="100" w:hanging="210"/>
      </w:pPr>
      <w:r>
        <w:rPr>
          <w:rFonts w:hint="eastAsia"/>
        </w:rPr>
        <w:t>③　精神保健及び精神障害者福祉に関する法律における精神障害（発達障害者支援法における発達障害を含み、２に掲げるものを除く。）</w:t>
      </w:r>
    </w:p>
    <w:p w:rsidR="00743BF9" w:rsidRDefault="00743BF9" w:rsidP="00CB1923">
      <w:pPr>
        <w:ind w:leftChars="100" w:left="420" w:hangingChars="100" w:hanging="210"/>
      </w:pPr>
      <w:r>
        <w:rPr>
          <w:rFonts w:hint="eastAsia"/>
        </w:rPr>
        <w:t>④　治療方法が確立していない疾病その他の特殊の疾病であって障害者の日常生活及び社会生活を総合的に支援するための法律４条１項の政令で定めるものによる障害の程度が同項の厚生労働大臣が定める程度であるもの</w:t>
      </w:r>
    </w:p>
    <w:p w:rsidR="00743BF9" w:rsidRDefault="00743BF9" w:rsidP="00CB1923">
      <w:pPr>
        <w:ind w:left="210" w:hangingChars="100" w:hanging="210"/>
      </w:pPr>
      <w:r>
        <w:rPr>
          <w:rFonts w:hint="eastAsia"/>
        </w:rPr>
        <w:t>８　本人に対して医師その他医療に関連する職務に従事する者（「医師等」）により行われた疾病の予防及び早期発見のための健康診断その他の検査（「健康診断等」）の結果</w:t>
      </w:r>
    </w:p>
    <w:p w:rsidR="00743BF9" w:rsidRDefault="00743BF9" w:rsidP="00CB1923">
      <w:pPr>
        <w:ind w:left="210" w:hangingChars="100" w:hanging="210"/>
      </w:pPr>
      <w:r>
        <w:rPr>
          <w:rFonts w:hint="eastAsia"/>
        </w:rPr>
        <w:t>９　健康診断等の結果に基づき、又は疾病、負傷その他の心身の変化を理由として、本人に対して医師等により心身の状態の改善のための指導又は診療若しくは調剤が行われたこと。</w:t>
      </w:r>
    </w:p>
    <w:p w:rsidR="00743BF9" w:rsidRDefault="00743BF9" w:rsidP="00CB1923">
      <w:pPr>
        <w:ind w:left="210" w:hangingChars="100" w:hanging="210"/>
      </w:pPr>
      <w:r w:rsidRPr="00A05FBC">
        <w:rPr>
          <w:rFonts w:ascii="ＭＳ 明朝" w:hAnsi="ＭＳ 明朝"/>
        </w:rPr>
        <w:t>10</w:t>
      </w:r>
      <w:r>
        <w:rPr>
          <w:rFonts w:hint="eastAsia"/>
        </w:rPr>
        <w:t xml:space="preserve">　本人を被疑者又は被告人として、逮捕、捜索、差押え、勾留、公訴の提起その他の刑事事件に関する手続が行われたこと。</w:t>
      </w:r>
    </w:p>
    <w:p w:rsidR="00743BF9" w:rsidRDefault="00743BF9" w:rsidP="00CB1923">
      <w:pPr>
        <w:ind w:left="210" w:hangingChars="100" w:hanging="210"/>
      </w:pPr>
      <w:r w:rsidRPr="00A05FBC">
        <w:rPr>
          <w:rFonts w:ascii="ＭＳ 明朝" w:hAnsi="ＭＳ 明朝"/>
        </w:rPr>
        <w:t>11</w:t>
      </w:r>
      <w:r>
        <w:rPr>
          <w:rFonts w:hint="eastAsia"/>
        </w:rPr>
        <w:t xml:space="preserve">　本人を少年法に規定する少年又はその疑いのある者として、調査、観護の措置、審判、保護処分その他の少年の保護事件に関する手続が行われたこと。</w:t>
      </w:r>
    </w:p>
    <w:p w:rsidR="00743BF9" w:rsidRDefault="00743BF9" w:rsidP="00743BF9"/>
    <w:p w:rsidR="008240BF" w:rsidRPr="00743BF9" w:rsidRDefault="008240BF"/>
    <w:sectPr w:rsidR="008240BF" w:rsidRPr="00743BF9" w:rsidSect="00082354">
      <w:pgSz w:w="11906" w:h="16838"/>
      <w:pgMar w:top="1418" w:right="1133" w:bottom="1276"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F13" w:rsidRDefault="001E6F13" w:rsidP="00455E89">
      <w:r>
        <w:separator/>
      </w:r>
    </w:p>
  </w:endnote>
  <w:endnote w:type="continuationSeparator" w:id="0">
    <w:p w:rsidR="001E6F13" w:rsidRDefault="001E6F13" w:rsidP="00455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F13" w:rsidRDefault="001E6F13" w:rsidP="00455E89">
      <w:r>
        <w:separator/>
      </w:r>
    </w:p>
  </w:footnote>
  <w:footnote w:type="continuationSeparator" w:id="0">
    <w:p w:rsidR="001E6F13" w:rsidRDefault="001E6F13" w:rsidP="00455E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BF9"/>
    <w:rsid w:val="00006127"/>
    <w:rsid w:val="00082354"/>
    <w:rsid w:val="00110B90"/>
    <w:rsid w:val="001E6F13"/>
    <w:rsid w:val="00455E89"/>
    <w:rsid w:val="00691C6B"/>
    <w:rsid w:val="00743BF9"/>
    <w:rsid w:val="008240BF"/>
    <w:rsid w:val="009F6EE1"/>
    <w:rsid w:val="00A05FBC"/>
    <w:rsid w:val="00CB1923"/>
    <w:rsid w:val="00E51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5:chartTrackingRefBased/>
  <w15:docId w15:val="{5746E2FC-97D7-4A70-AFA2-42442D8C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BF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5E89"/>
    <w:pPr>
      <w:tabs>
        <w:tab w:val="center" w:pos="4252"/>
        <w:tab w:val="right" w:pos="8504"/>
      </w:tabs>
      <w:snapToGrid w:val="0"/>
    </w:pPr>
  </w:style>
  <w:style w:type="character" w:customStyle="1" w:styleId="a4">
    <w:name w:val="ヘッダー (文字)"/>
    <w:basedOn w:val="a0"/>
    <w:link w:val="a3"/>
    <w:uiPriority w:val="99"/>
    <w:rsid w:val="00455E89"/>
    <w:rPr>
      <w:kern w:val="2"/>
      <w:sz w:val="21"/>
      <w:szCs w:val="22"/>
    </w:rPr>
  </w:style>
  <w:style w:type="paragraph" w:styleId="a5">
    <w:name w:val="footer"/>
    <w:basedOn w:val="a"/>
    <w:link w:val="a6"/>
    <w:uiPriority w:val="99"/>
    <w:unhideWhenUsed/>
    <w:rsid w:val="00455E89"/>
    <w:pPr>
      <w:tabs>
        <w:tab w:val="center" w:pos="4252"/>
        <w:tab w:val="right" w:pos="8504"/>
      </w:tabs>
      <w:snapToGrid w:val="0"/>
    </w:pPr>
  </w:style>
  <w:style w:type="character" w:customStyle="1" w:styleId="a6">
    <w:name w:val="フッター (文字)"/>
    <w:basedOn w:val="a0"/>
    <w:link w:val="a5"/>
    <w:uiPriority w:val="99"/>
    <w:rsid w:val="00455E8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9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MLO2</dc:creator>
  <cp:keywords/>
  <cp:lastModifiedBy>747453</cp:lastModifiedBy>
  <cp:revision>5</cp:revision>
  <dcterms:created xsi:type="dcterms:W3CDTF">2022-09-02T06:44:00Z</dcterms:created>
  <dcterms:modified xsi:type="dcterms:W3CDTF">2022-10-06T01:49:00Z</dcterms:modified>
</cp:coreProperties>
</file>